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C3829" w14:textId="77777777" w:rsidR="00802042" w:rsidRDefault="00802042" w:rsidP="00802042">
      <w:pPr>
        <w:autoSpaceDE w:val="0"/>
        <w:autoSpaceDN w:val="0"/>
        <w:adjustRightInd w:val="0"/>
        <w:spacing w:after="0" w:line="240" w:lineRule="auto"/>
        <w:jc w:val="center"/>
        <w:rPr>
          <w:rFonts w:ascii="Cambria,Bold" w:hAnsi="Cambria,Bold" w:cs="Cambria,Bold"/>
          <w:b/>
          <w:bCs/>
          <w:sz w:val="56"/>
          <w:szCs w:val="56"/>
          <w:lang w:val="en-US"/>
        </w:rPr>
      </w:pPr>
      <w:bookmarkStart w:id="0" w:name="_GoBack"/>
      <w:bookmarkEnd w:id="0"/>
      <w:r>
        <w:rPr>
          <w:rFonts w:ascii="Cambria,Bold" w:hAnsi="Cambria,Bold" w:cs="Cambria,Bold"/>
          <w:b/>
          <w:bCs/>
          <w:sz w:val="56"/>
          <w:szCs w:val="56"/>
          <w:lang w:val="en-US"/>
        </w:rPr>
        <w:t>T.C.</w:t>
      </w:r>
    </w:p>
    <w:p w14:paraId="7C034D97" w14:textId="77777777" w:rsidR="00802042" w:rsidRDefault="00802042" w:rsidP="00802042">
      <w:pPr>
        <w:autoSpaceDE w:val="0"/>
        <w:autoSpaceDN w:val="0"/>
        <w:adjustRightInd w:val="0"/>
        <w:spacing w:after="0" w:line="240" w:lineRule="auto"/>
        <w:jc w:val="center"/>
        <w:rPr>
          <w:rFonts w:ascii="Cambria,Bold" w:hAnsi="Cambria,Bold" w:cs="Cambria,Bold"/>
          <w:b/>
          <w:bCs/>
          <w:sz w:val="52"/>
          <w:szCs w:val="52"/>
          <w:lang w:val="en-US"/>
        </w:rPr>
      </w:pPr>
      <w:r>
        <w:rPr>
          <w:rFonts w:ascii="Cambria,Bold" w:hAnsi="Cambria,Bold" w:cs="Cambria,Bold"/>
          <w:b/>
          <w:bCs/>
          <w:sz w:val="52"/>
          <w:szCs w:val="52"/>
          <w:lang w:val="en-US"/>
        </w:rPr>
        <w:t>KARAÇOBAN KAYMAKAMLIĞI</w:t>
      </w:r>
    </w:p>
    <w:p w14:paraId="25C48BC0" w14:textId="77777777" w:rsidR="00802042" w:rsidRPr="006D514A" w:rsidRDefault="00802042" w:rsidP="00802042">
      <w:pPr>
        <w:jc w:val="center"/>
        <w:rPr>
          <w:b/>
          <w:sz w:val="28"/>
          <w:szCs w:val="28"/>
        </w:rPr>
      </w:pPr>
      <w:r w:rsidRPr="006D514A">
        <w:rPr>
          <w:rFonts w:ascii="Arial" w:hAnsi="Arial"/>
          <w:b/>
          <w:w w:val="95"/>
          <w:sz w:val="28"/>
          <w:szCs w:val="28"/>
        </w:rPr>
        <w:t xml:space="preserve">İSMET İNÖNÜ İLK-ORTAOKULU VE AHMET HANİ İMAM HATİP ORTAOKULU </w:t>
      </w:r>
      <w:r w:rsidRPr="006D514A">
        <w:rPr>
          <w:rFonts w:ascii="Cambria,Bold" w:hAnsi="Cambria,Bold" w:cs="Cambria,Bold"/>
          <w:b/>
          <w:bCs/>
          <w:sz w:val="28"/>
          <w:szCs w:val="28"/>
          <w:lang w:val="en-US"/>
        </w:rPr>
        <w:t>MÜDÜRLÜĞÜ</w:t>
      </w:r>
    </w:p>
    <w:p w14:paraId="0031FBD4" w14:textId="77777777" w:rsidR="0028588C" w:rsidRPr="00A47F2F" w:rsidRDefault="00802042" w:rsidP="0028588C">
      <w:pPr>
        <w:jc w:val="center"/>
        <w:rPr>
          <w:b/>
          <w:bCs/>
          <w:noProof/>
          <w:szCs w:val="24"/>
        </w:rPr>
      </w:pPr>
      <w:r w:rsidRPr="006D514A">
        <w:rPr>
          <w:b/>
          <w:noProof/>
          <w:sz w:val="26"/>
        </w:rPr>
        <w:drawing>
          <wp:inline distT="0" distB="0" distL="0" distR="0" wp14:anchorId="23D7D8BD" wp14:editId="2AA29AFC">
            <wp:extent cx="7576638" cy="3167285"/>
            <wp:effectExtent l="0" t="0" r="0" b="0"/>
            <wp:docPr id="112" name="Resim 112" descr="C:\Users\Z KUTUPHANE\Desktop\IMG_8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 KUTUPHANE\Desktop\IMG_808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2638" cy="3178154"/>
                    </a:xfrm>
                    <a:prstGeom prst="rect">
                      <a:avLst/>
                    </a:prstGeom>
                    <a:noFill/>
                    <a:ln>
                      <a:noFill/>
                    </a:ln>
                  </pic:spPr>
                </pic:pic>
              </a:graphicData>
            </a:graphic>
          </wp:inline>
        </w:drawing>
      </w:r>
    </w:p>
    <w:p w14:paraId="1896948A" w14:textId="77777777" w:rsidR="00802042" w:rsidRPr="00802042" w:rsidRDefault="00802042" w:rsidP="00802042">
      <w:pPr>
        <w:tabs>
          <w:tab w:val="center" w:pos="4818"/>
          <w:tab w:val="right" w:pos="9637"/>
        </w:tabs>
        <w:autoSpaceDE w:val="0"/>
        <w:autoSpaceDN w:val="0"/>
        <w:adjustRightInd w:val="0"/>
        <w:spacing w:after="0" w:line="240" w:lineRule="auto"/>
        <w:jc w:val="center"/>
        <w:rPr>
          <w:rStyle w:val="Kpr"/>
          <w:rFonts w:ascii="Cambria,Bold" w:hAnsi="Cambria,Bold" w:cs="Cambria,Bold"/>
          <w:b/>
          <w:bCs/>
          <w:sz w:val="72"/>
          <w:szCs w:val="72"/>
          <w:lang w:val="en-US"/>
        </w:rPr>
      </w:pPr>
      <w:r w:rsidRPr="00802042">
        <w:rPr>
          <w:rFonts w:ascii="Cambria,Bold" w:hAnsi="Cambria,Bold" w:cs="Cambria,Bold"/>
          <w:b/>
          <w:bCs/>
          <w:sz w:val="72"/>
          <w:szCs w:val="72"/>
          <w:lang w:val="en-US"/>
        </w:rPr>
        <w:fldChar w:fldCharType="begin"/>
      </w:r>
      <w:r w:rsidRPr="00802042">
        <w:rPr>
          <w:rFonts w:ascii="Cambria,Bold" w:hAnsi="Cambria,Bold" w:cs="Cambria,Bold"/>
          <w:b/>
          <w:bCs/>
          <w:sz w:val="72"/>
          <w:szCs w:val="72"/>
          <w:lang w:val="en-US"/>
        </w:rPr>
        <w:instrText xml:space="preserve"> HYPERLINK "http://www.egitimhane.com" </w:instrText>
      </w:r>
      <w:r w:rsidRPr="00802042">
        <w:rPr>
          <w:rFonts w:ascii="Cambria,Bold" w:hAnsi="Cambria,Bold" w:cs="Cambria,Bold"/>
          <w:b/>
          <w:bCs/>
          <w:sz w:val="72"/>
          <w:szCs w:val="72"/>
          <w:lang w:val="en-US"/>
        </w:rPr>
        <w:fldChar w:fldCharType="separate"/>
      </w:r>
      <w:r w:rsidRPr="00802042">
        <w:rPr>
          <w:rStyle w:val="Kpr"/>
          <w:rFonts w:ascii="Cambria,Bold" w:hAnsi="Cambria,Bold" w:cs="Cambria,Bold"/>
          <w:b/>
          <w:bCs/>
          <w:sz w:val="72"/>
          <w:szCs w:val="72"/>
          <w:lang w:val="en-US"/>
        </w:rPr>
        <w:t>2019-2023</w:t>
      </w:r>
    </w:p>
    <w:p w14:paraId="63CD1F2A" w14:textId="77777777" w:rsidR="00802042" w:rsidRPr="00802042" w:rsidRDefault="00802042" w:rsidP="00802042">
      <w:pPr>
        <w:jc w:val="center"/>
        <w:rPr>
          <w:b/>
          <w:sz w:val="72"/>
          <w:szCs w:val="72"/>
        </w:rPr>
      </w:pPr>
      <w:r w:rsidRPr="00802042">
        <w:rPr>
          <w:rStyle w:val="Kpr"/>
          <w:rFonts w:ascii="Cambria,Bold" w:hAnsi="Cambria,Bold" w:cs="Cambria,Bold"/>
          <w:b/>
          <w:bCs/>
          <w:sz w:val="72"/>
          <w:szCs w:val="72"/>
          <w:lang w:val="en-US"/>
        </w:rPr>
        <w:t>STRATEJİK PLANI</w:t>
      </w:r>
      <w:r w:rsidRPr="00802042">
        <w:rPr>
          <w:rFonts w:ascii="Cambria,Bold" w:hAnsi="Cambria,Bold" w:cs="Cambria,Bold"/>
          <w:b/>
          <w:bCs/>
          <w:sz w:val="72"/>
          <w:szCs w:val="72"/>
          <w:lang w:val="en-US"/>
        </w:rPr>
        <w:fldChar w:fldCharType="end"/>
      </w:r>
    </w:p>
    <w:p w14:paraId="4F317CD5" w14:textId="77777777" w:rsidR="00FB43DB" w:rsidRPr="00A47F2F" w:rsidRDefault="00E22B8A" w:rsidP="00317337">
      <w:pPr>
        <w:jc w:val="center"/>
        <w:rPr>
          <w:b/>
          <w:bCs/>
          <w:noProof/>
          <w:szCs w:val="24"/>
        </w:rPr>
      </w:pPr>
      <w:r>
        <w:rPr>
          <w:b/>
          <w:bCs/>
          <w:noProof/>
          <w:szCs w:val="24"/>
        </w:rPr>
        <w:br w:type="page"/>
      </w:r>
      <w:r w:rsidR="001C0E0F">
        <w:rPr>
          <w:b/>
          <w:bCs/>
          <w:noProof/>
          <w:szCs w:val="24"/>
        </w:rPr>
        <w:lastRenderedPageBreak/>
        <w:drawing>
          <wp:inline distT="0" distB="0" distL="0" distR="0" wp14:anchorId="3B208499" wp14:editId="698BAD42">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388EDCFC" w14:textId="77777777" w:rsidR="00FB43DB" w:rsidRPr="00A47F2F" w:rsidRDefault="00FB43DB" w:rsidP="00673303">
      <w:pPr>
        <w:rPr>
          <w:b/>
          <w:bCs/>
          <w:noProof/>
          <w:szCs w:val="24"/>
        </w:rPr>
      </w:pPr>
    </w:p>
    <w:p w14:paraId="5BC06EB6" w14:textId="77777777" w:rsidR="00802042" w:rsidRPr="001C737A" w:rsidRDefault="008374DA" w:rsidP="00802042">
      <w:pPr>
        <w:jc w:val="both"/>
        <w:rPr>
          <w:b/>
          <w:szCs w:val="24"/>
        </w:rPr>
      </w:pPr>
      <w:r w:rsidRPr="00A47F2F">
        <w:rPr>
          <w:bCs/>
          <w:noProof/>
          <w:szCs w:val="24"/>
        </w:rPr>
        <w:br w:type="page"/>
      </w:r>
      <w:r w:rsidR="00802042" w:rsidRPr="001C737A">
        <w:rPr>
          <w:b/>
          <w:szCs w:val="24"/>
        </w:rPr>
        <w:lastRenderedPageBreak/>
        <w:t>SUNUŞ</w:t>
      </w:r>
    </w:p>
    <w:p w14:paraId="00641AAE" w14:textId="77777777" w:rsidR="00802042" w:rsidRPr="0068549A" w:rsidRDefault="00802042" w:rsidP="00802042">
      <w:pPr>
        <w:jc w:val="both"/>
        <w:rPr>
          <w:szCs w:val="24"/>
        </w:rPr>
      </w:pPr>
      <w:r w:rsidRPr="0068549A">
        <w:rPr>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14:paraId="1B604188" w14:textId="77777777" w:rsidR="00802042" w:rsidRPr="0068549A" w:rsidRDefault="00802042" w:rsidP="00802042">
      <w:pPr>
        <w:jc w:val="both"/>
        <w:rPr>
          <w:szCs w:val="24"/>
        </w:rPr>
      </w:pPr>
      <w:r w:rsidRPr="0068549A">
        <w:rPr>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14:paraId="56BEBA59" w14:textId="77777777" w:rsidR="00802042" w:rsidRPr="0068549A" w:rsidRDefault="00802042" w:rsidP="00802042">
      <w:pPr>
        <w:jc w:val="both"/>
        <w:rPr>
          <w:szCs w:val="24"/>
        </w:rPr>
      </w:pPr>
      <w:r w:rsidRPr="0068549A">
        <w:rPr>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14:paraId="6DFFDC8B" w14:textId="77777777" w:rsidR="00802042" w:rsidRPr="00D55651" w:rsidRDefault="00802042" w:rsidP="00802042">
      <w:pPr>
        <w:jc w:val="both"/>
        <w:rPr>
          <w:szCs w:val="24"/>
        </w:rPr>
      </w:pPr>
      <w:r w:rsidRPr="0068549A">
        <w:rPr>
          <w:szCs w:val="24"/>
        </w:rPr>
        <w:t xml:space="preserve">Bu anlamda, </w:t>
      </w:r>
      <w:r>
        <w:rPr>
          <w:szCs w:val="24"/>
        </w:rPr>
        <w:t>2019-2023</w:t>
      </w:r>
      <w:r w:rsidRPr="0068549A">
        <w:rPr>
          <w:szCs w:val="24"/>
        </w:rPr>
        <w:t xml:space="preserve">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w:t>
      </w:r>
      <w:r>
        <w:rPr>
          <w:szCs w:val="24"/>
        </w:rPr>
        <w:t>tüm paydaşlara</w:t>
      </w:r>
      <w:r w:rsidRPr="0068549A">
        <w:rPr>
          <w:szCs w:val="24"/>
        </w:rPr>
        <w:t xml:space="preserve"> teşekkür ediyor, İlçemiz, İlimiz ve Ülkemiz eğitim sistemine hayırlı olmasını diliyorum.</w:t>
      </w:r>
    </w:p>
    <w:p w14:paraId="0BBCB623" w14:textId="77777777" w:rsidR="00802042" w:rsidRDefault="00802042" w:rsidP="00802042">
      <w:pPr>
        <w:tabs>
          <w:tab w:val="left" w:pos="8275"/>
        </w:tabs>
        <w:jc w:val="right"/>
        <w:rPr>
          <w:szCs w:val="24"/>
        </w:rPr>
      </w:pPr>
    </w:p>
    <w:p w14:paraId="61A41715" w14:textId="77777777" w:rsidR="00802042" w:rsidRDefault="00802042" w:rsidP="00802042">
      <w:pPr>
        <w:tabs>
          <w:tab w:val="left" w:pos="8275"/>
        </w:tabs>
        <w:jc w:val="right"/>
        <w:rPr>
          <w:szCs w:val="24"/>
        </w:rPr>
      </w:pPr>
    </w:p>
    <w:p w14:paraId="6F166D92" w14:textId="77777777" w:rsidR="00802042" w:rsidRDefault="00802042" w:rsidP="00802042">
      <w:pPr>
        <w:tabs>
          <w:tab w:val="left" w:pos="8275"/>
        </w:tabs>
        <w:jc w:val="right"/>
        <w:rPr>
          <w:szCs w:val="24"/>
        </w:rPr>
      </w:pPr>
    </w:p>
    <w:p w14:paraId="4A767E4A" w14:textId="77777777" w:rsidR="00802042" w:rsidRDefault="00802042" w:rsidP="00802042">
      <w:pPr>
        <w:tabs>
          <w:tab w:val="left" w:pos="8275"/>
        </w:tabs>
        <w:jc w:val="right"/>
        <w:rPr>
          <w:szCs w:val="24"/>
        </w:rPr>
      </w:pPr>
      <w:r>
        <w:rPr>
          <w:szCs w:val="24"/>
        </w:rPr>
        <w:t>Fatih KAVAKLI</w:t>
      </w:r>
    </w:p>
    <w:p w14:paraId="3ED7A749" w14:textId="77777777" w:rsidR="00802042" w:rsidRDefault="00802042" w:rsidP="00802042">
      <w:pPr>
        <w:jc w:val="right"/>
        <w:rPr>
          <w:szCs w:val="24"/>
        </w:rPr>
      </w:pPr>
      <w:r>
        <w:rPr>
          <w:szCs w:val="24"/>
        </w:rPr>
        <w:t>Okul</w:t>
      </w:r>
      <w:r w:rsidRPr="00D55651">
        <w:rPr>
          <w:szCs w:val="24"/>
        </w:rPr>
        <w:t xml:space="preserve"> Müdürü</w:t>
      </w:r>
    </w:p>
    <w:p w14:paraId="72398384" w14:textId="77777777" w:rsidR="00E648E1" w:rsidRPr="00A47F2F" w:rsidRDefault="00E648E1" w:rsidP="004962D0">
      <w:pPr>
        <w:pStyle w:val="Balk1"/>
        <w:rPr>
          <w:sz w:val="24"/>
        </w:rPr>
      </w:pPr>
      <w:bookmarkStart w:id="1" w:name="_Toc531097531"/>
      <w:r w:rsidRPr="00A47F2F">
        <w:lastRenderedPageBreak/>
        <w:t>İçindekiler</w:t>
      </w:r>
      <w:bookmarkEnd w:id="1"/>
    </w:p>
    <w:p w14:paraId="237763A7" w14:textId="77777777" w:rsidR="00373590" w:rsidRPr="007B0250" w:rsidRDefault="00020896">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8A341E">
          <w:rPr>
            <w:b w:val="0"/>
            <w:bCs w:val="0"/>
            <w:noProof/>
            <w:webHidden/>
          </w:rPr>
          <w:t>Hata! Yer işareti tanımlanmamış.</w:t>
        </w:r>
        <w:r>
          <w:rPr>
            <w:noProof/>
            <w:webHidden/>
          </w:rPr>
          <w:fldChar w:fldCharType="end"/>
        </w:r>
      </w:hyperlink>
    </w:p>
    <w:p w14:paraId="3636CB85" w14:textId="77777777" w:rsidR="00373590" w:rsidRPr="007B0250" w:rsidRDefault="000A1888">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020896">
          <w:rPr>
            <w:noProof/>
            <w:webHidden/>
          </w:rPr>
          <w:fldChar w:fldCharType="begin"/>
        </w:r>
        <w:r w:rsidR="00373590">
          <w:rPr>
            <w:noProof/>
            <w:webHidden/>
          </w:rPr>
          <w:instrText xml:space="preserve"> PAGEREF _Toc531097531 \h </w:instrText>
        </w:r>
        <w:r w:rsidR="00020896">
          <w:rPr>
            <w:noProof/>
            <w:webHidden/>
          </w:rPr>
        </w:r>
        <w:r w:rsidR="00020896">
          <w:rPr>
            <w:noProof/>
            <w:webHidden/>
          </w:rPr>
          <w:fldChar w:fldCharType="separate"/>
        </w:r>
        <w:r w:rsidR="008A341E">
          <w:rPr>
            <w:noProof/>
            <w:webHidden/>
          </w:rPr>
          <w:t>4</w:t>
        </w:r>
        <w:r w:rsidR="00020896">
          <w:rPr>
            <w:noProof/>
            <w:webHidden/>
          </w:rPr>
          <w:fldChar w:fldCharType="end"/>
        </w:r>
      </w:hyperlink>
    </w:p>
    <w:p w14:paraId="6F2A7C97" w14:textId="77777777" w:rsidR="00373590" w:rsidRPr="007B0250" w:rsidRDefault="000A1888">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020896">
          <w:rPr>
            <w:noProof/>
            <w:webHidden/>
          </w:rPr>
          <w:fldChar w:fldCharType="begin"/>
        </w:r>
        <w:r w:rsidR="00373590">
          <w:rPr>
            <w:noProof/>
            <w:webHidden/>
          </w:rPr>
          <w:instrText xml:space="preserve"> PAGEREF _Toc531097532 \h </w:instrText>
        </w:r>
        <w:r w:rsidR="00020896">
          <w:rPr>
            <w:noProof/>
            <w:webHidden/>
          </w:rPr>
        </w:r>
        <w:r w:rsidR="00020896">
          <w:rPr>
            <w:noProof/>
            <w:webHidden/>
          </w:rPr>
          <w:fldChar w:fldCharType="separate"/>
        </w:r>
        <w:r w:rsidR="008A341E">
          <w:rPr>
            <w:noProof/>
            <w:webHidden/>
          </w:rPr>
          <w:t>5</w:t>
        </w:r>
        <w:r w:rsidR="00020896">
          <w:rPr>
            <w:noProof/>
            <w:webHidden/>
          </w:rPr>
          <w:fldChar w:fldCharType="end"/>
        </w:r>
      </w:hyperlink>
    </w:p>
    <w:p w14:paraId="4BFA8D70" w14:textId="77777777" w:rsidR="00373590" w:rsidRPr="007B0250" w:rsidRDefault="000A1888">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020896">
          <w:rPr>
            <w:noProof/>
            <w:webHidden/>
          </w:rPr>
          <w:fldChar w:fldCharType="begin"/>
        </w:r>
        <w:r w:rsidR="00373590">
          <w:rPr>
            <w:noProof/>
            <w:webHidden/>
          </w:rPr>
          <w:instrText xml:space="preserve"> PAGEREF _Toc531097533 \h </w:instrText>
        </w:r>
        <w:r w:rsidR="00020896">
          <w:rPr>
            <w:noProof/>
            <w:webHidden/>
          </w:rPr>
        </w:r>
        <w:r w:rsidR="00020896">
          <w:rPr>
            <w:noProof/>
            <w:webHidden/>
          </w:rPr>
          <w:fldChar w:fldCharType="separate"/>
        </w:r>
        <w:r w:rsidR="008A341E">
          <w:rPr>
            <w:noProof/>
            <w:webHidden/>
          </w:rPr>
          <w:t>6</w:t>
        </w:r>
        <w:r w:rsidR="00020896">
          <w:rPr>
            <w:noProof/>
            <w:webHidden/>
          </w:rPr>
          <w:fldChar w:fldCharType="end"/>
        </w:r>
      </w:hyperlink>
    </w:p>
    <w:p w14:paraId="6610E0C5" w14:textId="77777777" w:rsidR="00373590" w:rsidRPr="007B0250" w:rsidRDefault="000A1888">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sidR="00020896">
          <w:rPr>
            <w:noProof/>
            <w:webHidden/>
          </w:rPr>
          <w:fldChar w:fldCharType="begin"/>
        </w:r>
        <w:r w:rsidR="00373590">
          <w:rPr>
            <w:noProof/>
            <w:webHidden/>
          </w:rPr>
          <w:instrText xml:space="preserve"> PAGEREF _Toc531097534 \h </w:instrText>
        </w:r>
        <w:r w:rsidR="00020896">
          <w:rPr>
            <w:noProof/>
            <w:webHidden/>
          </w:rPr>
        </w:r>
        <w:r w:rsidR="00020896">
          <w:rPr>
            <w:noProof/>
            <w:webHidden/>
          </w:rPr>
          <w:fldChar w:fldCharType="separate"/>
        </w:r>
        <w:r w:rsidR="008A341E">
          <w:rPr>
            <w:b/>
            <w:bCs/>
            <w:noProof/>
            <w:webHidden/>
          </w:rPr>
          <w:t>Hata! Yer işareti tanımlanmamış.</w:t>
        </w:r>
        <w:r w:rsidR="00020896">
          <w:rPr>
            <w:noProof/>
            <w:webHidden/>
          </w:rPr>
          <w:fldChar w:fldCharType="end"/>
        </w:r>
      </w:hyperlink>
    </w:p>
    <w:p w14:paraId="308BD2AA" w14:textId="77777777" w:rsidR="00373590" w:rsidRPr="007B0250" w:rsidRDefault="000A1888">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020896">
          <w:rPr>
            <w:noProof/>
            <w:webHidden/>
          </w:rPr>
          <w:fldChar w:fldCharType="begin"/>
        </w:r>
        <w:r w:rsidR="00373590">
          <w:rPr>
            <w:noProof/>
            <w:webHidden/>
          </w:rPr>
          <w:instrText xml:space="preserve"> PAGEREF _Toc531097535 \h </w:instrText>
        </w:r>
        <w:r w:rsidR="00020896">
          <w:rPr>
            <w:noProof/>
            <w:webHidden/>
          </w:rPr>
        </w:r>
        <w:r w:rsidR="00020896">
          <w:rPr>
            <w:noProof/>
            <w:webHidden/>
          </w:rPr>
          <w:fldChar w:fldCharType="separate"/>
        </w:r>
        <w:r w:rsidR="008A341E">
          <w:rPr>
            <w:noProof/>
            <w:webHidden/>
          </w:rPr>
          <w:t>7</w:t>
        </w:r>
        <w:r w:rsidR="00020896">
          <w:rPr>
            <w:noProof/>
            <w:webHidden/>
          </w:rPr>
          <w:fldChar w:fldCharType="end"/>
        </w:r>
      </w:hyperlink>
    </w:p>
    <w:p w14:paraId="7F1D8936" w14:textId="77777777" w:rsidR="00373590" w:rsidRPr="007B0250" w:rsidRDefault="000A1888">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020896">
          <w:rPr>
            <w:noProof/>
            <w:webHidden/>
          </w:rPr>
          <w:fldChar w:fldCharType="begin"/>
        </w:r>
        <w:r w:rsidR="00373590">
          <w:rPr>
            <w:noProof/>
            <w:webHidden/>
          </w:rPr>
          <w:instrText xml:space="preserve"> PAGEREF _Toc531097536 \h </w:instrText>
        </w:r>
        <w:r w:rsidR="00020896">
          <w:rPr>
            <w:noProof/>
            <w:webHidden/>
          </w:rPr>
        </w:r>
        <w:r w:rsidR="00020896">
          <w:rPr>
            <w:noProof/>
            <w:webHidden/>
          </w:rPr>
          <w:fldChar w:fldCharType="separate"/>
        </w:r>
        <w:r w:rsidR="008A341E">
          <w:rPr>
            <w:noProof/>
            <w:webHidden/>
          </w:rPr>
          <w:t>12</w:t>
        </w:r>
        <w:r w:rsidR="00020896">
          <w:rPr>
            <w:noProof/>
            <w:webHidden/>
          </w:rPr>
          <w:fldChar w:fldCharType="end"/>
        </w:r>
      </w:hyperlink>
    </w:p>
    <w:p w14:paraId="2B25EB6F" w14:textId="77777777" w:rsidR="00373590" w:rsidRPr="007B0250" w:rsidRDefault="000A1888">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020896">
          <w:rPr>
            <w:noProof/>
            <w:webHidden/>
          </w:rPr>
          <w:fldChar w:fldCharType="begin"/>
        </w:r>
        <w:r w:rsidR="00373590">
          <w:rPr>
            <w:noProof/>
            <w:webHidden/>
          </w:rPr>
          <w:instrText xml:space="preserve"> PAGEREF _Toc531097537 \h </w:instrText>
        </w:r>
        <w:r w:rsidR="00020896">
          <w:rPr>
            <w:noProof/>
            <w:webHidden/>
          </w:rPr>
        </w:r>
        <w:r w:rsidR="00020896">
          <w:rPr>
            <w:noProof/>
            <w:webHidden/>
          </w:rPr>
          <w:fldChar w:fldCharType="separate"/>
        </w:r>
        <w:r w:rsidR="008A341E">
          <w:rPr>
            <w:noProof/>
            <w:webHidden/>
          </w:rPr>
          <w:t>16</w:t>
        </w:r>
        <w:r w:rsidR="00020896">
          <w:rPr>
            <w:noProof/>
            <w:webHidden/>
          </w:rPr>
          <w:fldChar w:fldCharType="end"/>
        </w:r>
      </w:hyperlink>
    </w:p>
    <w:p w14:paraId="68C5BCE4" w14:textId="77777777" w:rsidR="00373590" w:rsidRPr="007B0250" w:rsidRDefault="000A1888">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020896">
          <w:rPr>
            <w:noProof/>
            <w:webHidden/>
          </w:rPr>
          <w:fldChar w:fldCharType="begin"/>
        </w:r>
        <w:r w:rsidR="00373590">
          <w:rPr>
            <w:noProof/>
            <w:webHidden/>
          </w:rPr>
          <w:instrText xml:space="preserve"> PAGEREF _Toc531097538 \h </w:instrText>
        </w:r>
        <w:r w:rsidR="00020896">
          <w:rPr>
            <w:noProof/>
            <w:webHidden/>
          </w:rPr>
        </w:r>
        <w:r w:rsidR="00020896">
          <w:rPr>
            <w:noProof/>
            <w:webHidden/>
          </w:rPr>
          <w:fldChar w:fldCharType="separate"/>
        </w:r>
        <w:r w:rsidR="008A341E">
          <w:rPr>
            <w:noProof/>
            <w:webHidden/>
          </w:rPr>
          <w:t>20</w:t>
        </w:r>
        <w:r w:rsidR="00020896">
          <w:rPr>
            <w:noProof/>
            <w:webHidden/>
          </w:rPr>
          <w:fldChar w:fldCharType="end"/>
        </w:r>
      </w:hyperlink>
    </w:p>
    <w:p w14:paraId="04EC602E" w14:textId="77777777" w:rsidR="00373590" w:rsidRPr="007B0250" w:rsidRDefault="000A1888">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020896">
          <w:rPr>
            <w:noProof/>
            <w:webHidden/>
          </w:rPr>
          <w:fldChar w:fldCharType="begin"/>
        </w:r>
        <w:r w:rsidR="00373590">
          <w:rPr>
            <w:noProof/>
            <w:webHidden/>
          </w:rPr>
          <w:instrText xml:space="preserve"> PAGEREF _Toc531097539 \h </w:instrText>
        </w:r>
        <w:r w:rsidR="00020896">
          <w:rPr>
            <w:noProof/>
            <w:webHidden/>
          </w:rPr>
        </w:r>
        <w:r w:rsidR="00020896">
          <w:rPr>
            <w:noProof/>
            <w:webHidden/>
          </w:rPr>
          <w:fldChar w:fldCharType="separate"/>
        </w:r>
        <w:r w:rsidR="008A341E">
          <w:rPr>
            <w:noProof/>
            <w:webHidden/>
          </w:rPr>
          <w:t>23</w:t>
        </w:r>
        <w:r w:rsidR="00020896">
          <w:rPr>
            <w:noProof/>
            <w:webHidden/>
          </w:rPr>
          <w:fldChar w:fldCharType="end"/>
        </w:r>
      </w:hyperlink>
    </w:p>
    <w:p w14:paraId="7B328705" w14:textId="77777777" w:rsidR="00373590" w:rsidRPr="007B0250" w:rsidRDefault="000A1888">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sidR="00020896">
          <w:rPr>
            <w:noProof/>
            <w:webHidden/>
          </w:rPr>
          <w:fldChar w:fldCharType="begin"/>
        </w:r>
        <w:r w:rsidR="00373590">
          <w:rPr>
            <w:noProof/>
            <w:webHidden/>
          </w:rPr>
          <w:instrText xml:space="preserve"> PAGEREF _Toc531097540 \h </w:instrText>
        </w:r>
        <w:r w:rsidR="00020896">
          <w:rPr>
            <w:noProof/>
            <w:webHidden/>
          </w:rPr>
        </w:r>
        <w:r w:rsidR="00020896">
          <w:rPr>
            <w:noProof/>
            <w:webHidden/>
          </w:rPr>
          <w:fldChar w:fldCharType="separate"/>
        </w:r>
        <w:r w:rsidR="008A341E">
          <w:rPr>
            <w:noProof/>
            <w:webHidden/>
          </w:rPr>
          <w:t>23</w:t>
        </w:r>
        <w:r w:rsidR="00020896">
          <w:rPr>
            <w:noProof/>
            <w:webHidden/>
          </w:rPr>
          <w:fldChar w:fldCharType="end"/>
        </w:r>
      </w:hyperlink>
    </w:p>
    <w:p w14:paraId="5C72C180" w14:textId="77777777" w:rsidR="00373590" w:rsidRPr="007B0250" w:rsidRDefault="000A1888">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sidR="00020896">
          <w:rPr>
            <w:noProof/>
            <w:webHidden/>
          </w:rPr>
          <w:fldChar w:fldCharType="begin"/>
        </w:r>
        <w:r w:rsidR="00373590">
          <w:rPr>
            <w:noProof/>
            <w:webHidden/>
          </w:rPr>
          <w:instrText xml:space="preserve"> PAGEREF _Toc531097541 \h </w:instrText>
        </w:r>
        <w:r w:rsidR="00020896">
          <w:rPr>
            <w:noProof/>
            <w:webHidden/>
          </w:rPr>
        </w:r>
        <w:r w:rsidR="00020896">
          <w:rPr>
            <w:noProof/>
            <w:webHidden/>
          </w:rPr>
          <w:fldChar w:fldCharType="separate"/>
        </w:r>
        <w:r w:rsidR="008A341E">
          <w:rPr>
            <w:noProof/>
            <w:webHidden/>
          </w:rPr>
          <w:t>23</w:t>
        </w:r>
        <w:r w:rsidR="00020896">
          <w:rPr>
            <w:noProof/>
            <w:webHidden/>
          </w:rPr>
          <w:fldChar w:fldCharType="end"/>
        </w:r>
      </w:hyperlink>
    </w:p>
    <w:p w14:paraId="397640EA" w14:textId="77777777" w:rsidR="00373590" w:rsidRPr="007B0250" w:rsidRDefault="000A1888">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sidR="00020896">
          <w:rPr>
            <w:noProof/>
            <w:webHidden/>
          </w:rPr>
          <w:fldChar w:fldCharType="begin"/>
        </w:r>
        <w:r w:rsidR="00373590">
          <w:rPr>
            <w:noProof/>
            <w:webHidden/>
          </w:rPr>
          <w:instrText xml:space="preserve"> PAGEREF _Toc531097542 \h </w:instrText>
        </w:r>
        <w:r w:rsidR="00020896">
          <w:rPr>
            <w:noProof/>
            <w:webHidden/>
          </w:rPr>
        </w:r>
        <w:r w:rsidR="00020896">
          <w:rPr>
            <w:noProof/>
            <w:webHidden/>
          </w:rPr>
          <w:fldChar w:fldCharType="separate"/>
        </w:r>
        <w:r w:rsidR="008A341E">
          <w:rPr>
            <w:noProof/>
            <w:webHidden/>
          </w:rPr>
          <w:t>23</w:t>
        </w:r>
        <w:r w:rsidR="00020896">
          <w:rPr>
            <w:noProof/>
            <w:webHidden/>
          </w:rPr>
          <w:fldChar w:fldCharType="end"/>
        </w:r>
      </w:hyperlink>
    </w:p>
    <w:p w14:paraId="08A51CB0" w14:textId="77777777" w:rsidR="00373590" w:rsidRPr="007B0250" w:rsidRDefault="000A1888">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020896">
          <w:rPr>
            <w:noProof/>
            <w:webHidden/>
          </w:rPr>
          <w:fldChar w:fldCharType="begin"/>
        </w:r>
        <w:r w:rsidR="00373590">
          <w:rPr>
            <w:noProof/>
            <w:webHidden/>
          </w:rPr>
          <w:instrText xml:space="preserve"> PAGEREF _Toc531097543 \h </w:instrText>
        </w:r>
        <w:r w:rsidR="00020896">
          <w:rPr>
            <w:noProof/>
            <w:webHidden/>
          </w:rPr>
        </w:r>
        <w:r w:rsidR="00020896">
          <w:rPr>
            <w:noProof/>
            <w:webHidden/>
          </w:rPr>
          <w:fldChar w:fldCharType="separate"/>
        </w:r>
        <w:r w:rsidR="008A341E">
          <w:rPr>
            <w:noProof/>
            <w:webHidden/>
          </w:rPr>
          <w:t>25</w:t>
        </w:r>
        <w:r w:rsidR="00020896">
          <w:rPr>
            <w:noProof/>
            <w:webHidden/>
          </w:rPr>
          <w:fldChar w:fldCharType="end"/>
        </w:r>
      </w:hyperlink>
    </w:p>
    <w:p w14:paraId="414A50F2" w14:textId="77777777" w:rsidR="00373590" w:rsidRPr="007B0250" w:rsidRDefault="000A1888">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020896">
          <w:rPr>
            <w:noProof/>
            <w:webHidden/>
          </w:rPr>
          <w:fldChar w:fldCharType="begin"/>
        </w:r>
        <w:r w:rsidR="00373590">
          <w:rPr>
            <w:noProof/>
            <w:webHidden/>
          </w:rPr>
          <w:instrText xml:space="preserve"> PAGEREF _Toc531097544 \h </w:instrText>
        </w:r>
        <w:r w:rsidR="00020896">
          <w:rPr>
            <w:noProof/>
            <w:webHidden/>
          </w:rPr>
        </w:r>
        <w:r w:rsidR="00020896">
          <w:rPr>
            <w:noProof/>
            <w:webHidden/>
          </w:rPr>
          <w:fldChar w:fldCharType="separate"/>
        </w:r>
        <w:r w:rsidR="008A341E">
          <w:rPr>
            <w:noProof/>
            <w:webHidden/>
          </w:rPr>
          <w:t>25</w:t>
        </w:r>
        <w:r w:rsidR="00020896">
          <w:rPr>
            <w:noProof/>
            <w:webHidden/>
          </w:rPr>
          <w:fldChar w:fldCharType="end"/>
        </w:r>
      </w:hyperlink>
    </w:p>
    <w:p w14:paraId="5B1038EB" w14:textId="77777777" w:rsidR="00373590" w:rsidRPr="007B0250" w:rsidRDefault="000A1888">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020896">
          <w:rPr>
            <w:noProof/>
            <w:webHidden/>
          </w:rPr>
          <w:fldChar w:fldCharType="begin"/>
        </w:r>
        <w:r w:rsidR="00373590">
          <w:rPr>
            <w:noProof/>
            <w:webHidden/>
          </w:rPr>
          <w:instrText xml:space="preserve"> PAGEREF _Toc531097545 \h </w:instrText>
        </w:r>
        <w:r w:rsidR="00020896">
          <w:rPr>
            <w:noProof/>
            <w:webHidden/>
          </w:rPr>
        </w:r>
        <w:r w:rsidR="00020896">
          <w:rPr>
            <w:noProof/>
            <w:webHidden/>
          </w:rPr>
          <w:fldChar w:fldCharType="separate"/>
        </w:r>
        <w:r w:rsidR="008A341E">
          <w:rPr>
            <w:noProof/>
            <w:webHidden/>
          </w:rPr>
          <w:t>28</w:t>
        </w:r>
        <w:r w:rsidR="00020896">
          <w:rPr>
            <w:noProof/>
            <w:webHidden/>
          </w:rPr>
          <w:fldChar w:fldCharType="end"/>
        </w:r>
      </w:hyperlink>
    </w:p>
    <w:p w14:paraId="18646385" w14:textId="77777777" w:rsidR="00373590" w:rsidRPr="007B0250" w:rsidRDefault="000A1888">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020896">
          <w:rPr>
            <w:noProof/>
            <w:webHidden/>
          </w:rPr>
          <w:fldChar w:fldCharType="begin"/>
        </w:r>
        <w:r w:rsidR="00373590">
          <w:rPr>
            <w:noProof/>
            <w:webHidden/>
          </w:rPr>
          <w:instrText xml:space="preserve"> PAGEREF _Toc531097546 \h </w:instrText>
        </w:r>
        <w:r w:rsidR="00020896">
          <w:rPr>
            <w:noProof/>
            <w:webHidden/>
          </w:rPr>
        </w:r>
        <w:r w:rsidR="00020896">
          <w:rPr>
            <w:noProof/>
            <w:webHidden/>
          </w:rPr>
          <w:fldChar w:fldCharType="separate"/>
        </w:r>
        <w:r w:rsidR="008A341E">
          <w:rPr>
            <w:noProof/>
            <w:webHidden/>
          </w:rPr>
          <w:t>34</w:t>
        </w:r>
        <w:r w:rsidR="00020896">
          <w:rPr>
            <w:noProof/>
            <w:webHidden/>
          </w:rPr>
          <w:fldChar w:fldCharType="end"/>
        </w:r>
      </w:hyperlink>
    </w:p>
    <w:p w14:paraId="5E4A981E" w14:textId="77777777" w:rsidR="00373590" w:rsidRPr="007B0250" w:rsidRDefault="000A1888">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020896">
          <w:rPr>
            <w:noProof/>
            <w:webHidden/>
          </w:rPr>
          <w:fldChar w:fldCharType="begin"/>
        </w:r>
        <w:r w:rsidR="00373590">
          <w:rPr>
            <w:noProof/>
            <w:webHidden/>
          </w:rPr>
          <w:instrText xml:space="preserve"> PAGEREF _Toc531097547 \h </w:instrText>
        </w:r>
        <w:r w:rsidR="00020896">
          <w:rPr>
            <w:noProof/>
            <w:webHidden/>
          </w:rPr>
        </w:r>
        <w:r w:rsidR="00020896">
          <w:rPr>
            <w:noProof/>
            <w:webHidden/>
          </w:rPr>
          <w:fldChar w:fldCharType="separate"/>
        </w:r>
        <w:r w:rsidR="008A341E">
          <w:rPr>
            <w:noProof/>
            <w:webHidden/>
          </w:rPr>
          <w:t>36</w:t>
        </w:r>
        <w:r w:rsidR="00020896">
          <w:rPr>
            <w:noProof/>
            <w:webHidden/>
          </w:rPr>
          <w:fldChar w:fldCharType="end"/>
        </w:r>
      </w:hyperlink>
    </w:p>
    <w:p w14:paraId="6EBA9694" w14:textId="77777777" w:rsidR="00373590" w:rsidRPr="007B0250" w:rsidRDefault="000A1888">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020896">
          <w:rPr>
            <w:noProof/>
            <w:webHidden/>
          </w:rPr>
          <w:fldChar w:fldCharType="begin"/>
        </w:r>
        <w:r w:rsidR="00373590">
          <w:rPr>
            <w:noProof/>
            <w:webHidden/>
          </w:rPr>
          <w:instrText xml:space="preserve"> PAGEREF _Toc531097548 \h </w:instrText>
        </w:r>
        <w:r w:rsidR="00020896">
          <w:rPr>
            <w:noProof/>
            <w:webHidden/>
          </w:rPr>
        </w:r>
        <w:r w:rsidR="00020896">
          <w:rPr>
            <w:noProof/>
            <w:webHidden/>
          </w:rPr>
          <w:fldChar w:fldCharType="separate"/>
        </w:r>
        <w:r w:rsidR="008A341E">
          <w:rPr>
            <w:noProof/>
            <w:webHidden/>
          </w:rPr>
          <w:t>37</w:t>
        </w:r>
        <w:r w:rsidR="00020896">
          <w:rPr>
            <w:noProof/>
            <w:webHidden/>
          </w:rPr>
          <w:fldChar w:fldCharType="end"/>
        </w:r>
      </w:hyperlink>
    </w:p>
    <w:p w14:paraId="072FAA40" w14:textId="77777777" w:rsidR="00E648E1" w:rsidRPr="00A47F2F" w:rsidRDefault="00020896">
      <w:pPr>
        <w:rPr>
          <w:szCs w:val="24"/>
        </w:rPr>
      </w:pPr>
      <w:r w:rsidRPr="00D41148">
        <w:rPr>
          <w:rFonts w:ascii="Calibri" w:hAnsi="Calibri"/>
          <w:b/>
          <w:bCs/>
          <w:i/>
          <w:iCs/>
          <w:sz w:val="20"/>
          <w:szCs w:val="24"/>
        </w:rPr>
        <w:fldChar w:fldCharType="end"/>
      </w:r>
    </w:p>
    <w:p w14:paraId="4AA2FDBD" w14:textId="77777777"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1"/>
          <w:footerReference w:type="default" r:id="rId12"/>
          <w:footerReference w:type="first" r:id="rId13"/>
          <w:pgSz w:w="16838" w:h="11906" w:orient="landscape"/>
          <w:pgMar w:top="1417" w:right="1417" w:bottom="1417" w:left="1417" w:header="708" w:footer="708" w:gutter="0"/>
          <w:pgNumType w:start="1" w:chapStyle="1"/>
          <w:cols w:sep="1" w:space="709"/>
          <w:docGrid w:linePitch="360"/>
        </w:sectPr>
      </w:pPr>
    </w:p>
    <w:p w14:paraId="69ED271B" w14:textId="77777777"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4A0222C8"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4EFD22AE" w14:textId="77777777"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602846C0" w14:textId="77777777" w:rsidR="008D4E73" w:rsidRDefault="008D4E73" w:rsidP="008D4E73"/>
    <w:p w14:paraId="042F0FEA" w14:textId="77777777" w:rsidR="00E22B8A" w:rsidRDefault="004962D0" w:rsidP="00DD79B7">
      <w:pPr>
        <w:spacing w:after="0" w:line="240" w:lineRule="auto"/>
        <w:rPr>
          <w:b/>
        </w:rPr>
      </w:pPr>
      <w:r w:rsidRPr="00C211F8">
        <w:rPr>
          <w:b/>
        </w:rPr>
        <w:t>STRATEJİK PLAN ÜST KURULU</w:t>
      </w:r>
    </w:p>
    <w:p w14:paraId="1C824785"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14:paraId="6D103C69" w14:textId="77777777" w:rsidTr="00D41148">
        <w:tc>
          <w:tcPr>
            <w:tcW w:w="6912" w:type="dxa"/>
            <w:gridSpan w:val="2"/>
            <w:shd w:val="clear" w:color="auto" w:fill="auto"/>
          </w:tcPr>
          <w:p w14:paraId="4CFE860B" w14:textId="77777777"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14:paraId="5B692DD5" w14:textId="77777777" w:rsidR="002D155D" w:rsidRPr="00D41148" w:rsidRDefault="002D155D" w:rsidP="00D41148">
            <w:pPr>
              <w:spacing w:after="0" w:line="240" w:lineRule="auto"/>
              <w:rPr>
                <w:b/>
              </w:rPr>
            </w:pPr>
            <w:r w:rsidRPr="00D41148">
              <w:rPr>
                <w:b/>
                <w:sz w:val="28"/>
              </w:rPr>
              <w:t>Ekip Bilgileri</w:t>
            </w:r>
          </w:p>
        </w:tc>
      </w:tr>
      <w:tr w:rsidR="00D5715B" w:rsidRPr="00D41148" w14:paraId="69D0B258" w14:textId="77777777" w:rsidTr="00D41148">
        <w:tc>
          <w:tcPr>
            <w:tcW w:w="4713" w:type="dxa"/>
            <w:shd w:val="clear" w:color="auto" w:fill="auto"/>
          </w:tcPr>
          <w:p w14:paraId="22EA87E6" w14:textId="77777777"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14:paraId="1A6C50DB" w14:textId="77777777"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14:paraId="4866B447" w14:textId="77777777"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14:paraId="271EF604" w14:textId="77777777" w:rsidR="002D155D" w:rsidRPr="00D41148" w:rsidRDefault="002D155D" w:rsidP="00D41148">
            <w:pPr>
              <w:spacing w:after="0" w:line="240" w:lineRule="auto"/>
              <w:rPr>
                <w:b/>
                <w:sz w:val="22"/>
              </w:rPr>
            </w:pPr>
            <w:r w:rsidRPr="00D41148">
              <w:rPr>
                <w:b/>
                <w:sz w:val="22"/>
              </w:rPr>
              <w:t>Unvanı</w:t>
            </w:r>
          </w:p>
        </w:tc>
      </w:tr>
      <w:tr w:rsidR="00D5715B" w:rsidRPr="00D41148" w14:paraId="2C60DB14" w14:textId="77777777" w:rsidTr="00D41148">
        <w:tc>
          <w:tcPr>
            <w:tcW w:w="4713" w:type="dxa"/>
            <w:shd w:val="clear" w:color="auto" w:fill="auto"/>
          </w:tcPr>
          <w:p w14:paraId="0656D155" w14:textId="46C40B6A" w:rsidR="002D155D" w:rsidRPr="00D41148" w:rsidRDefault="00074459" w:rsidP="00D41148">
            <w:pPr>
              <w:spacing w:after="0" w:line="240" w:lineRule="auto"/>
              <w:rPr>
                <w:sz w:val="20"/>
              </w:rPr>
            </w:pPr>
            <w:r>
              <w:rPr>
                <w:sz w:val="20"/>
              </w:rPr>
              <w:t>Fatih KAVAKLI</w:t>
            </w:r>
          </w:p>
        </w:tc>
        <w:tc>
          <w:tcPr>
            <w:tcW w:w="2199" w:type="dxa"/>
            <w:shd w:val="clear" w:color="auto" w:fill="auto"/>
          </w:tcPr>
          <w:p w14:paraId="4BA96AEB" w14:textId="77777777" w:rsidR="002D155D" w:rsidRPr="00D41148" w:rsidRDefault="001308B6" w:rsidP="00D41148">
            <w:pPr>
              <w:spacing w:after="0" w:line="240" w:lineRule="auto"/>
              <w:rPr>
                <w:sz w:val="20"/>
              </w:rPr>
            </w:pPr>
            <w:r>
              <w:rPr>
                <w:sz w:val="20"/>
              </w:rPr>
              <w:t xml:space="preserve">Okul </w:t>
            </w:r>
            <w:proofErr w:type="spellStart"/>
            <w:r>
              <w:rPr>
                <w:sz w:val="20"/>
              </w:rPr>
              <w:t>Müd</w:t>
            </w:r>
            <w:proofErr w:type="spellEnd"/>
            <w:r>
              <w:rPr>
                <w:sz w:val="20"/>
              </w:rPr>
              <w:t>.</w:t>
            </w:r>
          </w:p>
        </w:tc>
        <w:tc>
          <w:tcPr>
            <w:tcW w:w="4820" w:type="dxa"/>
            <w:shd w:val="clear" w:color="auto" w:fill="auto"/>
          </w:tcPr>
          <w:p w14:paraId="3D778653" w14:textId="00267CEE" w:rsidR="002D155D" w:rsidRPr="00D41148" w:rsidRDefault="00074459" w:rsidP="00D41148">
            <w:pPr>
              <w:spacing w:after="0" w:line="240" w:lineRule="auto"/>
              <w:rPr>
                <w:sz w:val="20"/>
              </w:rPr>
            </w:pPr>
            <w:r>
              <w:rPr>
                <w:sz w:val="20"/>
              </w:rPr>
              <w:t>Salih KÜÇÜKKAYA</w:t>
            </w:r>
          </w:p>
        </w:tc>
        <w:tc>
          <w:tcPr>
            <w:tcW w:w="2410" w:type="dxa"/>
            <w:shd w:val="clear" w:color="auto" w:fill="auto"/>
          </w:tcPr>
          <w:p w14:paraId="2D68E689" w14:textId="77777777" w:rsidR="002D155D" w:rsidRPr="00D41148" w:rsidRDefault="001308B6" w:rsidP="00D41148">
            <w:pPr>
              <w:spacing w:after="0" w:line="240" w:lineRule="auto"/>
              <w:rPr>
                <w:sz w:val="20"/>
              </w:rPr>
            </w:pPr>
            <w:proofErr w:type="spellStart"/>
            <w:proofErr w:type="gramStart"/>
            <w:r>
              <w:rPr>
                <w:sz w:val="20"/>
              </w:rPr>
              <w:t>Müd.Yrd</w:t>
            </w:r>
            <w:proofErr w:type="spellEnd"/>
            <w:proofErr w:type="gramEnd"/>
            <w:r>
              <w:rPr>
                <w:sz w:val="20"/>
              </w:rPr>
              <w:t>.</w:t>
            </w:r>
          </w:p>
        </w:tc>
      </w:tr>
      <w:tr w:rsidR="00D5715B" w:rsidRPr="00D41148" w14:paraId="1DA4BC10" w14:textId="77777777" w:rsidTr="00D41148">
        <w:tc>
          <w:tcPr>
            <w:tcW w:w="4713" w:type="dxa"/>
            <w:shd w:val="clear" w:color="auto" w:fill="auto"/>
          </w:tcPr>
          <w:p w14:paraId="1AC168C8" w14:textId="22C270EA" w:rsidR="002D155D" w:rsidRPr="00074459" w:rsidRDefault="00074459" w:rsidP="00D41148">
            <w:pPr>
              <w:spacing w:after="0" w:line="240" w:lineRule="auto"/>
              <w:rPr>
                <w:rFonts w:ascii="Times New Roman" w:hAnsi="Times New Roman"/>
                <w:sz w:val="20"/>
              </w:rPr>
            </w:pPr>
            <w:r>
              <w:rPr>
                <w:rFonts w:ascii="Times New Roman" w:hAnsi="Times New Roman"/>
                <w:sz w:val="20"/>
              </w:rPr>
              <w:t>İrfan PETEK</w:t>
            </w:r>
          </w:p>
        </w:tc>
        <w:tc>
          <w:tcPr>
            <w:tcW w:w="2199" w:type="dxa"/>
            <w:shd w:val="clear" w:color="auto" w:fill="auto"/>
          </w:tcPr>
          <w:p w14:paraId="08DD8452" w14:textId="6B83B7F9" w:rsidR="002D155D" w:rsidRPr="00D41148" w:rsidRDefault="00074459" w:rsidP="00D41148">
            <w:pPr>
              <w:spacing w:after="0" w:line="240" w:lineRule="auto"/>
              <w:rPr>
                <w:sz w:val="20"/>
              </w:rPr>
            </w:pPr>
            <w:proofErr w:type="spellStart"/>
            <w:proofErr w:type="gramStart"/>
            <w:r w:rsidRPr="00074459">
              <w:rPr>
                <w:sz w:val="20"/>
              </w:rPr>
              <w:t>Müd.Yrd</w:t>
            </w:r>
            <w:proofErr w:type="spellEnd"/>
            <w:proofErr w:type="gramEnd"/>
            <w:r w:rsidRPr="00074459">
              <w:rPr>
                <w:sz w:val="20"/>
              </w:rPr>
              <w:t>.</w:t>
            </w:r>
          </w:p>
        </w:tc>
        <w:tc>
          <w:tcPr>
            <w:tcW w:w="4820" w:type="dxa"/>
            <w:shd w:val="clear" w:color="auto" w:fill="auto"/>
          </w:tcPr>
          <w:p w14:paraId="3529F217" w14:textId="4D35F720" w:rsidR="002D155D" w:rsidRPr="00D41148" w:rsidRDefault="00074459" w:rsidP="00D41148">
            <w:pPr>
              <w:spacing w:after="0" w:line="240" w:lineRule="auto"/>
              <w:rPr>
                <w:sz w:val="20"/>
              </w:rPr>
            </w:pPr>
            <w:r>
              <w:rPr>
                <w:sz w:val="20"/>
              </w:rPr>
              <w:t>Sevgi YILMAZ</w:t>
            </w:r>
          </w:p>
        </w:tc>
        <w:tc>
          <w:tcPr>
            <w:tcW w:w="2410" w:type="dxa"/>
            <w:shd w:val="clear" w:color="auto" w:fill="auto"/>
          </w:tcPr>
          <w:p w14:paraId="25392DF4" w14:textId="77777777" w:rsidR="002D155D" w:rsidRPr="00D41148" w:rsidRDefault="001308B6" w:rsidP="00D41148">
            <w:pPr>
              <w:spacing w:after="0" w:line="240" w:lineRule="auto"/>
              <w:rPr>
                <w:sz w:val="20"/>
              </w:rPr>
            </w:pPr>
            <w:r>
              <w:rPr>
                <w:sz w:val="20"/>
              </w:rPr>
              <w:t>Öğretmen</w:t>
            </w:r>
          </w:p>
        </w:tc>
      </w:tr>
      <w:tr w:rsidR="00D5715B" w:rsidRPr="00D41148" w14:paraId="67816223" w14:textId="77777777" w:rsidTr="00D41148">
        <w:tc>
          <w:tcPr>
            <w:tcW w:w="4713" w:type="dxa"/>
            <w:shd w:val="clear" w:color="auto" w:fill="auto"/>
          </w:tcPr>
          <w:p w14:paraId="53CF8428" w14:textId="186E4A0A" w:rsidR="002D155D" w:rsidRPr="00074459" w:rsidRDefault="00074459" w:rsidP="00D41148">
            <w:pPr>
              <w:spacing w:after="0" w:line="240" w:lineRule="auto"/>
              <w:rPr>
                <w:rFonts w:ascii="Times New Roman" w:hAnsi="Times New Roman"/>
                <w:sz w:val="20"/>
              </w:rPr>
            </w:pPr>
            <w:r>
              <w:rPr>
                <w:rFonts w:ascii="Times New Roman" w:hAnsi="Times New Roman"/>
                <w:sz w:val="20"/>
              </w:rPr>
              <w:t>Taha KARAGÖZ</w:t>
            </w:r>
          </w:p>
        </w:tc>
        <w:tc>
          <w:tcPr>
            <w:tcW w:w="2199" w:type="dxa"/>
            <w:shd w:val="clear" w:color="auto" w:fill="auto"/>
          </w:tcPr>
          <w:p w14:paraId="5B0DE445" w14:textId="4F1BBD5F" w:rsidR="002D155D" w:rsidRPr="00D41148" w:rsidRDefault="00074459" w:rsidP="00D41148">
            <w:pPr>
              <w:spacing w:after="0" w:line="240" w:lineRule="auto"/>
              <w:rPr>
                <w:sz w:val="20"/>
              </w:rPr>
            </w:pPr>
            <w:proofErr w:type="spellStart"/>
            <w:proofErr w:type="gramStart"/>
            <w:r>
              <w:rPr>
                <w:sz w:val="20"/>
              </w:rPr>
              <w:t>Müd.Yrd</w:t>
            </w:r>
            <w:proofErr w:type="spellEnd"/>
            <w:proofErr w:type="gramEnd"/>
            <w:r>
              <w:rPr>
                <w:sz w:val="20"/>
              </w:rPr>
              <w:t>.</w:t>
            </w:r>
          </w:p>
        </w:tc>
        <w:tc>
          <w:tcPr>
            <w:tcW w:w="4820" w:type="dxa"/>
            <w:shd w:val="clear" w:color="auto" w:fill="auto"/>
          </w:tcPr>
          <w:p w14:paraId="3EFB20EE" w14:textId="1799E16C" w:rsidR="002D155D" w:rsidRPr="00D41148" w:rsidRDefault="00092B2D" w:rsidP="00D41148">
            <w:pPr>
              <w:spacing w:after="0" w:line="240" w:lineRule="auto"/>
              <w:rPr>
                <w:sz w:val="20"/>
              </w:rPr>
            </w:pPr>
            <w:r>
              <w:rPr>
                <w:sz w:val="20"/>
              </w:rPr>
              <w:t>Buse ALTAŞ</w:t>
            </w:r>
          </w:p>
        </w:tc>
        <w:tc>
          <w:tcPr>
            <w:tcW w:w="2410" w:type="dxa"/>
            <w:shd w:val="clear" w:color="auto" w:fill="auto"/>
          </w:tcPr>
          <w:p w14:paraId="432B1996" w14:textId="77777777" w:rsidR="002D155D" w:rsidRPr="00D41148" w:rsidRDefault="001308B6" w:rsidP="00D41148">
            <w:pPr>
              <w:spacing w:after="0" w:line="240" w:lineRule="auto"/>
              <w:rPr>
                <w:sz w:val="20"/>
              </w:rPr>
            </w:pPr>
            <w:r>
              <w:rPr>
                <w:sz w:val="20"/>
              </w:rPr>
              <w:t>Öğretmen</w:t>
            </w:r>
          </w:p>
        </w:tc>
      </w:tr>
      <w:tr w:rsidR="00D5715B" w:rsidRPr="00D41148" w14:paraId="3FF1CDAE" w14:textId="77777777" w:rsidTr="00D41148">
        <w:tc>
          <w:tcPr>
            <w:tcW w:w="4713" w:type="dxa"/>
            <w:shd w:val="clear" w:color="auto" w:fill="auto"/>
          </w:tcPr>
          <w:p w14:paraId="699EBFF7" w14:textId="77777777" w:rsidR="002D155D" w:rsidRPr="00074459" w:rsidRDefault="002D155D" w:rsidP="00D41148">
            <w:pPr>
              <w:spacing w:after="0" w:line="240" w:lineRule="auto"/>
              <w:rPr>
                <w:rFonts w:ascii="Times New Roman" w:hAnsi="Times New Roman"/>
                <w:sz w:val="20"/>
              </w:rPr>
            </w:pPr>
          </w:p>
        </w:tc>
        <w:tc>
          <w:tcPr>
            <w:tcW w:w="2199" w:type="dxa"/>
            <w:shd w:val="clear" w:color="auto" w:fill="auto"/>
          </w:tcPr>
          <w:p w14:paraId="0A374C1D" w14:textId="77777777" w:rsidR="002D155D" w:rsidRPr="00D41148" w:rsidRDefault="002D155D" w:rsidP="00D41148">
            <w:pPr>
              <w:spacing w:after="0" w:line="240" w:lineRule="auto"/>
              <w:rPr>
                <w:sz w:val="20"/>
              </w:rPr>
            </w:pPr>
          </w:p>
        </w:tc>
        <w:tc>
          <w:tcPr>
            <w:tcW w:w="4820" w:type="dxa"/>
            <w:shd w:val="clear" w:color="auto" w:fill="auto"/>
          </w:tcPr>
          <w:p w14:paraId="066F9ECC" w14:textId="1E103E27" w:rsidR="002D155D" w:rsidRPr="00D41148" w:rsidRDefault="00092B2D" w:rsidP="00D41148">
            <w:pPr>
              <w:spacing w:after="0" w:line="240" w:lineRule="auto"/>
              <w:rPr>
                <w:sz w:val="20"/>
              </w:rPr>
            </w:pPr>
            <w:r>
              <w:rPr>
                <w:sz w:val="20"/>
              </w:rPr>
              <w:t>Yalçın KÖROĞLU</w:t>
            </w:r>
          </w:p>
        </w:tc>
        <w:tc>
          <w:tcPr>
            <w:tcW w:w="2410" w:type="dxa"/>
            <w:shd w:val="clear" w:color="auto" w:fill="auto"/>
          </w:tcPr>
          <w:p w14:paraId="032BBCAC" w14:textId="77777777" w:rsidR="002D155D" w:rsidRPr="00D41148" w:rsidRDefault="001308B6" w:rsidP="00D41148">
            <w:pPr>
              <w:spacing w:after="0" w:line="240" w:lineRule="auto"/>
              <w:rPr>
                <w:sz w:val="20"/>
              </w:rPr>
            </w:pPr>
            <w:r>
              <w:rPr>
                <w:sz w:val="20"/>
              </w:rPr>
              <w:t>Öğretmen</w:t>
            </w:r>
          </w:p>
        </w:tc>
      </w:tr>
      <w:tr w:rsidR="00D5715B" w:rsidRPr="00D41148" w14:paraId="366DFB5D" w14:textId="77777777" w:rsidTr="00D41148">
        <w:tc>
          <w:tcPr>
            <w:tcW w:w="4713" w:type="dxa"/>
            <w:shd w:val="clear" w:color="auto" w:fill="auto"/>
          </w:tcPr>
          <w:p w14:paraId="3A6C52B9" w14:textId="77777777" w:rsidR="002D155D" w:rsidRPr="00D41148" w:rsidRDefault="002D155D" w:rsidP="00D41148">
            <w:pPr>
              <w:spacing w:after="0" w:line="240" w:lineRule="auto"/>
              <w:rPr>
                <w:sz w:val="20"/>
              </w:rPr>
            </w:pPr>
          </w:p>
        </w:tc>
        <w:tc>
          <w:tcPr>
            <w:tcW w:w="2199" w:type="dxa"/>
            <w:shd w:val="clear" w:color="auto" w:fill="auto"/>
          </w:tcPr>
          <w:p w14:paraId="68AE4AC3" w14:textId="77777777" w:rsidR="002D155D" w:rsidRPr="00D41148" w:rsidRDefault="002D155D" w:rsidP="00D41148">
            <w:pPr>
              <w:spacing w:after="0" w:line="240" w:lineRule="auto"/>
              <w:rPr>
                <w:sz w:val="20"/>
              </w:rPr>
            </w:pPr>
          </w:p>
        </w:tc>
        <w:tc>
          <w:tcPr>
            <w:tcW w:w="4820" w:type="dxa"/>
            <w:shd w:val="clear" w:color="auto" w:fill="auto"/>
          </w:tcPr>
          <w:p w14:paraId="01770697" w14:textId="77777777" w:rsidR="002D155D" w:rsidRPr="00D41148" w:rsidRDefault="002D155D" w:rsidP="00D41148">
            <w:pPr>
              <w:spacing w:after="0" w:line="240" w:lineRule="auto"/>
              <w:rPr>
                <w:sz w:val="20"/>
              </w:rPr>
            </w:pPr>
          </w:p>
        </w:tc>
        <w:tc>
          <w:tcPr>
            <w:tcW w:w="2410" w:type="dxa"/>
            <w:shd w:val="clear" w:color="auto" w:fill="auto"/>
          </w:tcPr>
          <w:p w14:paraId="4E4489F9" w14:textId="77777777" w:rsidR="002D155D" w:rsidRPr="00D41148" w:rsidRDefault="002D155D" w:rsidP="00D41148">
            <w:pPr>
              <w:spacing w:after="0" w:line="240" w:lineRule="auto"/>
              <w:rPr>
                <w:sz w:val="20"/>
              </w:rPr>
            </w:pPr>
          </w:p>
        </w:tc>
      </w:tr>
      <w:tr w:rsidR="00D5715B" w:rsidRPr="00D41148" w14:paraId="6CF719C1" w14:textId="77777777" w:rsidTr="00D41148">
        <w:tc>
          <w:tcPr>
            <w:tcW w:w="4713" w:type="dxa"/>
            <w:shd w:val="clear" w:color="auto" w:fill="auto"/>
          </w:tcPr>
          <w:p w14:paraId="3450DEED" w14:textId="77777777" w:rsidR="002D155D" w:rsidRPr="00D41148" w:rsidRDefault="002D155D" w:rsidP="00D41148">
            <w:pPr>
              <w:spacing w:after="0" w:line="240" w:lineRule="auto"/>
              <w:rPr>
                <w:sz w:val="20"/>
              </w:rPr>
            </w:pPr>
          </w:p>
        </w:tc>
        <w:tc>
          <w:tcPr>
            <w:tcW w:w="2199" w:type="dxa"/>
            <w:shd w:val="clear" w:color="auto" w:fill="auto"/>
          </w:tcPr>
          <w:p w14:paraId="1D84F028" w14:textId="77777777" w:rsidR="002D155D" w:rsidRPr="00D41148" w:rsidRDefault="002D155D" w:rsidP="00D41148">
            <w:pPr>
              <w:spacing w:after="0" w:line="240" w:lineRule="auto"/>
              <w:rPr>
                <w:sz w:val="20"/>
              </w:rPr>
            </w:pPr>
          </w:p>
        </w:tc>
        <w:tc>
          <w:tcPr>
            <w:tcW w:w="4820" w:type="dxa"/>
            <w:shd w:val="clear" w:color="auto" w:fill="auto"/>
          </w:tcPr>
          <w:p w14:paraId="0FFE0201" w14:textId="77777777" w:rsidR="002D155D" w:rsidRPr="00D41148" w:rsidRDefault="002D155D" w:rsidP="00D41148">
            <w:pPr>
              <w:spacing w:after="0" w:line="240" w:lineRule="auto"/>
              <w:rPr>
                <w:sz w:val="20"/>
              </w:rPr>
            </w:pPr>
          </w:p>
        </w:tc>
        <w:tc>
          <w:tcPr>
            <w:tcW w:w="2410" w:type="dxa"/>
            <w:shd w:val="clear" w:color="auto" w:fill="auto"/>
          </w:tcPr>
          <w:p w14:paraId="1E9FA12E" w14:textId="77777777" w:rsidR="002D155D" w:rsidRPr="00D41148" w:rsidRDefault="002D155D" w:rsidP="00D41148">
            <w:pPr>
              <w:spacing w:after="0" w:line="240" w:lineRule="auto"/>
              <w:rPr>
                <w:sz w:val="20"/>
              </w:rPr>
            </w:pPr>
          </w:p>
        </w:tc>
      </w:tr>
    </w:tbl>
    <w:p w14:paraId="5EA3FC38" w14:textId="77777777" w:rsidR="004962D0" w:rsidRDefault="004962D0" w:rsidP="00DD79B7">
      <w:pPr>
        <w:spacing w:after="0" w:line="240" w:lineRule="auto"/>
        <w:rPr>
          <w:b/>
        </w:rPr>
      </w:pPr>
    </w:p>
    <w:p w14:paraId="540FDAF7" w14:textId="77777777"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14:paraId="7F5021C6"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402CA649"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0BF41404" w14:textId="77777777"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bookmarkEnd w:id="18"/>
    <w:p w14:paraId="69717BCA" w14:textId="77777777" w:rsidR="00380676" w:rsidRPr="00AC3382" w:rsidRDefault="00380676" w:rsidP="00380676">
      <w:pPr>
        <w:ind w:firstLine="708"/>
        <w:rPr>
          <w:rFonts w:ascii="Times New Roman" w:hAnsi="Times New Roman"/>
          <w:szCs w:val="24"/>
        </w:rPr>
      </w:pPr>
      <w:r w:rsidRPr="00AC3382">
        <w:rPr>
          <w:rFonts w:ascii="Times New Roman" w:hAnsi="Times New Roman"/>
          <w:color w:val="000000" w:themeColor="text1"/>
          <w:szCs w:val="24"/>
          <w:shd w:val="clear" w:color="auto" w:fill="FFFFFF"/>
        </w:rPr>
        <w:t>Okulumuz ilk olarak 1954 tarihinde ilkokul olarak hizmete girmiş olup 2000 yılında yapılan yeni binası ile İsmet İnönü İlköğretim Okulu olarak hizmet vermiştir.</w:t>
      </w:r>
      <w:r>
        <w:rPr>
          <w:rFonts w:ascii="Times New Roman" w:hAnsi="Times New Roman"/>
          <w:color w:val="000000" w:themeColor="text1"/>
          <w:szCs w:val="24"/>
          <w:shd w:val="clear" w:color="auto" w:fill="FFFFFF"/>
        </w:rPr>
        <w:t xml:space="preserve"> </w:t>
      </w:r>
      <w:r w:rsidRPr="00AC3382">
        <w:rPr>
          <w:rFonts w:ascii="Times New Roman" w:hAnsi="Times New Roman"/>
          <w:color w:val="000000" w:themeColor="text1"/>
          <w:szCs w:val="24"/>
          <w:shd w:val="clear" w:color="auto" w:fill="FFFFFF"/>
        </w:rPr>
        <w:t>2012 yılında değişen yasa ile birlikte  İsmet İnönü İlkokulu ve İsmet İnönü Ortaokulu olarak hizmet vermeye devam etmektedir</w:t>
      </w:r>
      <w:r w:rsidRPr="00AC3382">
        <w:rPr>
          <w:rFonts w:ascii="Times New Roman" w:hAnsi="Times New Roman"/>
          <w:color w:val="7B868F"/>
          <w:szCs w:val="24"/>
          <w:shd w:val="clear" w:color="auto" w:fill="FFFFFF"/>
        </w:rPr>
        <w:t>.</w:t>
      </w:r>
      <w:r w:rsidRPr="00AC3382">
        <w:rPr>
          <w:rFonts w:ascii="Times New Roman" w:hAnsi="Times New Roman"/>
          <w:szCs w:val="24"/>
        </w:rPr>
        <w:t xml:space="preserve"> </w:t>
      </w:r>
    </w:p>
    <w:p w14:paraId="41A6EAFF" w14:textId="77777777" w:rsidR="00380676" w:rsidRPr="00AC3382" w:rsidRDefault="00380676" w:rsidP="00380676">
      <w:pPr>
        <w:ind w:firstLine="708"/>
        <w:rPr>
          <w:rFonts w:ascii="Times New Roman" w:hAnsi="Times New Roman"/>
          <w:szCs w:val="24"/>
        </w:rPr>
      </w:pPr>
      <w:r w:rsidRPr="00AC3382">
        <w:rPr>
          <w:rFonts w:ascii="Times New Roman" w:hAnsi="Times New Roman"/>
          <w:szCs w:val="24"/>
        </w:rPr>
        <w:t>Okulumuz bünyesinde Ahmet Hani İmam Hatip Ortaokulu 2013-2014 eğitim öğretim yılında hizmet vermeye başlamıştır.</w:t>
      </w:r>
    </w:p>
    <w:p w14:paraId="3B9200B8" w14:textId="77777777" w:rsidR="00380676" w:rsidRPr="00AC3382" w:rsidRDefault="00380676" w:rsidP="00380676">
      <w:pPr>
        <w:ind w:firstLine="708"/>
        <w:rPr>
          <w:rFonts w:ascii="Times New Roman" w:hAnsi="Times New Roman"/>
          <w:szCs w:val="24"/>
        </w:rPr>
      </w:pPr>
      <w:r w:rsidRPr="00AC3382">
        <w:rPr>
          <w:rFonts w:ascii="Times New Roman" w:hAnsi="Times New Roman"/>
          <w:szCs w:val="24"/>
        </w:rPr>
        <w:t>Eğitim öğretime gereken özen gösterilmekte olup sürekli devamsız öğrenci az bulunmaktadır. Okula gönderilmeyen kız çocuğu yoktur.</w:t>
      </w:r>
    </w:p>
    <w:p w14:paraId="6B3262A4" w14:textId="77777777" w:rsidR="00380676" w:rsidRPr="00AC3382" w:rsidRDefault="00380676" w:rsidP="00380676">
      <w:pPr>
        <w:ind w:firstLine="708"/>
        <w:rPr>
          <w:rFonts w:ascii="Times New Roman" w:hAnsi="Times New Roman"/>
          <w:szCs w:val="24"/>
        </w:rPr>
      </w:pPr>
      <w:r w:rsidRPr="00AC3382">
        <w:rPr>
          <w:rFonts w:ascii="Times New Roman" w:hAnsi="Times New Roman"/>
          <w:szCs w:val="24"/>
        </w:rPr>
        <w:t xml:space="preserve">Okulumuz </w:t>
      </w:r>
      <w:proofErr w:type="gramStart"/>
      <w:r w:rsidRPr="00AC3382">
        <w:rPr>
          <w:rFonts w:ascii="Times New Roman" w:hAnsi="Times New Roman"/>
          <w:szCs w:val="24"/>
        </w:rPr>
        <w:t>Erzurum  merkezine</w:t>
      </w:r>
      <w:proofErr w:type="gramEnd"/>
      <w:r w:rsidRPr="00AC3382">
        <w:rPr>
          <w:rFonts w:ascii="Times New Roman" w:hAnsi="Times New Roman"/>
          <w:szCs w:val="24"/>
        </w:rPr>
        <w:t xml:space="preserve"> 162 km olup ulaşım servis araçları ile sağlanmaktadır.</w:t>
      </w:r>
    </w:p>
    <w:p w14:paraId="06FF1894" w14:textId="77777777" w:rsidR="00380676" w:rsidRPr="00AC3382" w:rsidRDefault="00380676" w:rsidP="00380676">
      <w:pPr>
        <w:ind w:firstLine="708"/>
        <w:rPr>
          <w:rFonts w:ascii="Times New Roman" w:hAnsi="Times New Roman"/>
          <w:szCs w:val="24"/>
        </w:rPr>
      </w:pPr>
      <w:r w:rsidRPr="00AC3382">
        <w:rPr>
          <w:rFonts w:ascii="Times New Roman" w:hAnsi="Times New Roman"/>
          <w:szCs w:val="24"/>
        </w:rPr>
        <w:t>Okulumuz eğitim - öğretim faaliyetlerine başladığı ilk günden bu yana çağdaş eğitim- öğretim gerekleri; uygun fiziksel mekânların temini, eğitim - öğretim araç ve gereçlerinin sağlanması, eğitim - öğretim ve yönetim süreç standartlarının belirlenmesi ve en güzel şekilde yürütülmesi konusunda örnek teşkil etme yolunda güzel adımlar atmaktadır.</w:t>
      </w:r>
    </w:p>
    <w:p w14:paraId="71786A8D" w14:textId="296C3F4C" w:rsidR="00373590" w:rsidRPr="00205936" w:rsidRDefault="00683736" w:rsidP="00205936">
      <w:pPr>
        <w:spacing w:line="360" w:lineRule="auto"/>
        <w:ind w:left="360" w:firstLine="348"/>
        <w:jc w:val="both"/>
        <w:rPr>
          <w:szCs w:val="24"/>
        </w:rPr>
      </w:pPr>
      <w:r w:rsidRPr="00683736">
        <w:rPr>
          <w:szCs w:val="24"/>
        </w:rPr>
        <w:t>Belli bir süreç içinde oluşturulan “</w:t>
      </w:r>
      <w:r w:rsidR="004A24F4">
        <w:rPr>
          <w:szCs w:val="24"/>
        </w:rPr>
        <w:t xml:space="preserve">İsmet İnönü İlk-Ortaokulu ve </w:t>
      </w:r>
      <w:proofErr w:type="spellStart"/>
      <w:r w:rsidR="004A24F4">
        <w:rPr>
          <w:szCs w:val="24"/>
        </w:rPr>
        <w:t>Ahmedi</w:t>
      </w:r>
      <w:proofErr w:type="spellEnd"/>
      <w:r w:rsidR="004A24F4">
        <w:rPr>
          <w:szCs w:val="24"/>
        </w:rPr>
        <w:t xml:space="preserve"> Hani İmam Hatip Ortaokulu</w:t>
      </w:r>
      <w:r w:rsidRPr="00683736">
        <w:rPr>
          <w:szCs w:val="24"/>
        </w:rPr>
        <w:t xml:space="preserve"> Stratejik Planı”  ile okulumuzun </w:t>
      </w:r>
      <w:proofErr w:type="gramStart"/>
      <w:r w:rsidRPr="00683736">
        <w:rPr>
          <w:szCs w:val="24"/>
        </w:rPr>
        <w:t>misyonu</w:t>
      </w:r>
      <w:proofErr w:type="gramEnd"/>
      <w:r w:rsidRPr="00683736">
        <w:rPr>
          <w:szCs w:val="24"/>
        </w:rPr>
        <w:t xml:space="preserve"> ve vizyonu, kuruluş/varoluş amacına uygun bir biçimde ortaya konulmuş ve bu vizyona ulamak için stratejik amaçlar ve hedefler belirlenmiştir. </w:t>
      </w:r>
      <w:r w:rsidR="004A24F4">
        <w:rPr>
          <w:szCs w:val="24"/>
        </w:rPr>
        <w:t xml:space="preserve">İsmet İnönü İlk-Ortaokulu ve </w:t>
      </w:r>
      <w:proofErr w:type="spellStart"/>
      <w:r w:rsidR="004A24F4">
        <w:rPr>
          <w:szCs w:val="24"/>
        </w:rPr>
        <w:t>Ahmedi</w:t>
      </w:r>
      <w:proofErr w:type="spellEnd"/>
      <w:r w:rsidR="004A24F4">
        <w:rPr>
          <w:szCs w:val="24"/>
        </w:rPr>
        <w:t xml:space="preserve"> Hani İmam Hatip Ortaokulu</w:t>
      </w:r>
      <w:r w:rsidRPr="00683736">
        <w:rPr>
          <w:szCs w:val="24"/>
        </w:rPr>
        <w:t xml:space="preserve"> Stratejik Plan¨ 2019–2023 yılları arasındaki </w:t>
      </w:r>
      <w:r w:rsidR="004A24F4">
        <w:rPr>
          <w:szCs w:val="24"/>
        </w:rPr>
        <w:t xml:space="preserve">İsmet İnönü İlk-Ortaokulu ve </w:t>
      </w:r>
      <w:proofErr w:type="spellStart"/>
      <w:r w:rsidR="004A24F4">
        <w:rPr>
          <w:szCs w:val="24"/>
        </w:rPr>
        <w:t>Ahmedi</w:t>
      </w:r>
      <w:proofErr w:type="spellEnd"/>
      <w:r w:rsidR="004A24F4">
        <w:rPr>
          <w:szCs w:val="24"/>
        </w:rPr>
        <w:t xml:space="preserve"> Hani İmam Hatip Ortaokulu</w:t>
      </w:r>
      <w:r w:rsidRPr="00683736">
        <w:rPr>
          <w:szCs w:val="24"/>
        </w:rPr>
        <w:t xml:space="preserve">’nun stratejik amaçlar¨ doğrultusunda, sonuçlar¨ ölçülebilir göstergeleri olan hedefler ve alt-hedefler ortaya koymaktadır. </w:t>
      </w:r>
    </w:p>
    <w:p w14:paraId="178BC390" w14:textId="133FF074" w:rsidR="005A665E" w:rsidRDefault="002D155D" w:rsidP="002D155D">
      <w:pPr>
        <w:pStyle w:val="Balk2"/>
      </w:pPr>
      <w:bookmarkStart w:id="19" w:name="_Toc531097535"/>
      <w:bookmarkStart w:id="20" w:name="_Toc416085130"/>
      <w:r>
        <w:lastRenderedPageBreak/>
        <w:t>Okulun Mevcut Durumu</w:t>
      </w:r>
      <w:r w:rsidR="00E63125">
        <w:t>: Temel İstatistikler</w:t>
      </w:r>
      <w:bookmarkEnd w:id="19"/>
    </w:p>
    <w:p w14:paraId="67DA2887" w14:textId="77777777" w:rsidR="00A07F48" w:rsidRDefault="00A07F48" w:rsidP="00E67FCA">
      <w:pPr>
        <w:pStyle w:val="Balk3"/>
      </w:pPr>
      <w:r>
        <w:t>Okul Künyesi</w:t>
      </w:r>
    </w:p>
    <w:bookmarkEnd w:id="20"/>
    <w:p w14:paraId="3751AC3E"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5349A143" w14:textId="77777777" w:rsidR="005D5792" w:rsidRDefault="005D5792" w:rsidP="00A07F48">
      <w:pPr>
        <w:autoSpaceDE w:val="0"/>
        <w:autoSpaceDN w:val="0"/>
        <w:adjustRightInd w:val="0"/>
        <w:spacing w:after="0" w:line="240" w:lineRule="auto"/>
        <w:ind w:firstLine="708"/>
        <w:jc w:val="both"/>
        <w:rPr>
          <w:szCs w:val="24"/>
        </w:rPr>
      </w:pPr>
    </w:p>
    <w:p w14:paraId="4ABC5FE8"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14:paraId="009FBE0E"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7B81595" w14:textId="4DEA4B87" w:rsidR="00182608" w:rsidRPr="00A07F48" w:rsidRDefault="00A07F48" w:rsidP="00A07F48">
            <w:r w:rsidRPr="00A07F48">
              <w:t>İli:</w:t>
            </w:r>
            <w:r>
              <w:t xml:space="preserve"> </w:t>
            </w:r>
            <w:r w:rsidR="0018064D">
              <w:t>Erzurum</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2C20C7DA" w14:textId="59EB1F6D" w:rsidR="00182608" w:rsidRPr="00A07F48" w:rsidRDefault="00182608" w:rsidP="009436C8">
            <w:r w:rsidRPr="00A07F48">
              <w:rPr>
                <w:b/>
              </w:rPr>
              <w:t>İ</w:t>
            </w:r>
            <w:r w:rsidR="00A07F48" w:rsidRPr="00A07F48">
              <w:rPr>
                <w:b/>
              </w:rPr>
              <w:t>lçesi:</w:t>
            </w:r>
            <w:r w:rsidR="00A07F48">
              <w:t xml:space="preserve"> </w:t>
            </w:r>
            <w:r w:rsidR="0018064D">
              <w:t>Karaçoban</w:t>
            </w:r>
          </w:p>
        </w:tc>
      </w:tr>
      <w:tr w:rsidR="009436C8" w:rsidRPr="00A47F2F" w14:paraId="3C8C7E39"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0B4AD9FC"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EAE9E63" w14:textId="77777777" w:rsidR="004C37C4" w:rsidRDefault="004C37C4" w:rsidP="004C37C4">
            <w:pPr>
              <w:spacing w:after="120"/>
              <w:jc w:val="both"/>
              <w:rPr>
                <w:szCs w:val="24"/>
              </w:rPr>
            </w:pPr>
            <w:proofErr w:type="gramStart"/>
            <w:r w:rsidRPr="00AD0316">
              <w:rPr>
                <w:szCs w:val="24"/>
              </w:rPr>
              <w:t>Mahalle        :</w:t>
            </w:r>
            <w:r>
              <w:rPr>
                <w:szCs w:val="24"/>
              </w:rPr>
              <w:t xml:space="preserve"> Erhanlar</w:t>
            </w:r>
            <w:proofErr w:type="gramEnd"/>
            <w:r>
              <w:rPr>
                <w:szCs w:val="24"/>
              </w:rPr>
              <w:t xml:space="preserve"> Mah.</w:t>
            </w:r>
          </w:p>
          <w:p w14:paraId="5199432E" w14:textId="79E44165" w:rsidR="00A5694F" w:rsidRPr="004C37C4" w:rsidRDefault="004C37C4" w:rsidP="004C37C4">
            <w:pPr>
              <w:spacing w:after="120"/>
              <w:jc w:val="both"/>
              <w:rPr>
                <w:szCs w:val="24"/>
              </w:rPr>
            </w:pPr>
            <w:r>
              <w:rPr>
                <w:szCs w:val="24"/>
              </w:rPr>
              <w:t>Karaçoban /Erzurum</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7FB32E9C" w14:textId="77777777" w:rsidR="00A5694F" w:rsidRPr="009436C8" w:rsidRDefault="00A5694F" w:rsidP="00A5694F">
            <w:pPr>
              <w:rPr>
                <w:sz w:val="20"/>
              </w:rPr>
            </w:pPr>
            <w:r w:rsidRPr="009436C8">
              <w:rPr>
                <w:b/>
                <w:sz w:val="20"/>
              </w:rPr>
              <w:t>Coğrafi Konum (link)</w:t>
            </w:r>
            <w:r w:rsidR="005D5792"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1810189A" w14:textId="6EA3E701" w:rsidR="00A5694F" w:rsidRPr="009436C8" w:rsidRDefault="003E5821" w:rsidP="00A23A50">
            <w:pPr>
              <w:pStyle w:val="AralkYok"/>
            </w:pPr>
            <w:r w:rsidRPr="003E5821">
              <w:t>http://ismetinonuilkokulu.meb.k12.tr/tema/harita.php</w:t>
            </w:r>
          </w:p>
        </w:tc>
      </w:tr>
      <w:tr w:rsidR="009436C8" w:rsidRPr="00A47F2F" w14:paraId="084B7761"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74D325F9"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364B66B" w14:textId="65E1E594" w:rsidR="00A5694F" w:rsidRPr="009436C8" w:rsidRDefault="00713718" w:rsidP="00A07F48">
            <w:pPr>
              <w:rPr>
                <w:sz w:val="20"/>
              </w:rPr>
            </w:pPr>
            <w:proofErr w:type="gramStart"/>
            <w:r>
              <w:rPr>
                <w:sz w:val="20"/>
              </w:rPr>
              <w:t>04425912165</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14:paraId="29B7158B"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6FC233D5" w14:textId="77777777" w:rsidR="00A5694F" w:rsidRPr="009436C8" w:rsidRDefault="00A5694F" w:rsidP="00A07F48">
            <w:pPr>
              <w:rPr>
                <w:sz w:val="20"/>
              </w:rPr>
            </w:pPr>
          </w:p>
        </w:tc>
      </w:tr>
      <w:tr w:rsidR="009436C8" w:rsidRPr="00A47F2F" w14:paraId="49D20654"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22F8799" w14:textId="77777777"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471DDBD" w14:textId="3D3B0CFF" w:rsidR="009436C8" w:rsidRPr="009436C8" w:rsidRDefault="00713718" w:rsidP="00A07F48">
            <w:pPr>
              <w:rPr>
                <w:b/>
                <w:sz w:val="20"/>
              </w:rPr>
            </w:pPr>
            <w:r>
              <w:rPr>
                <w:szCs w:val="24"/>
              </w:rPr>
              <w:t>711969@meb.k12.tr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1F545761"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01A8F52A" w14:textId="62A0D6CF" w:rsidR="009436C8" w:rsidRPr="009436C8" w:rsidRDefault="00713718" w:rsidP="00A07F48">
            <w:pPr>
              <w:rPr>
                <w:sz w:val="20"/>
              </w:rPr>
            </w:pPr>
            <w:r w:rsidRPr="00AC3382">
              <w:rPr>
                <w:szCs w:val="24"/>
              </w:rPr>
              <w:t>http://ismetinonuoo.meb.k12.tr</w:t>
            </w:r>
          </w:p>
        </w:tc>
      </w:tr>
      <w:tr w:rsidR="00FF5561" w:rsidRPr="00A47F2F" w14:paraId="561EB4D7"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9499598"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6FC9554" w14:textId="7960E199" w:rsidR="009436C8" w:rsidRPr="009436C8" w:rsidRDefault="001A7B45" w:rsidP="00A07F48">
            <w:pPr>
              <w:rPr>
                <w:b/>
                <w:sz w:val="20"/>
              </w:rPr>
            </w:pPr>
            <w:r>
              <w:rPr>
                <w:b/>
                <w:sz w:val="20"/>
              </w:rPr>
              <w:t>711969-711971-758703</w:t>
            </w:r>
          </w:p>
        </w:tc>
        <w:tc>
          <w:tcPr>
            <w:tcW w:w="981" w:type="pct"/>
            <w:gridSpan w:val="2"/>
            <w:tcBorders>
              <w:top w:val="single" w:sz="8" w:space="0" w:color="000066"/>
              <w:left w:val="nil"/>
              <w:bottom w:val="nil"/>
              <w:right w:val="single" w:sz="8" w:space="0" w:color="000000"/>
            </w:tcBorders>
            <w:shd w:val="clear" w:color="auto" w:fill="auto"/>
            <w:noWrap/>
            <w:vAlign w:val="center"/>
          </w:tcPr>
          <w:p w14:paraId="12F97855"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078A0CEE" w14:textId="69315DCA" w:rsidR="009436C8" w:rsidRPr="009436C8" w:rsidRDefault="00082059" w:rsidP="00A07F48">
            <w:pPr>
              <w:rPr>
                <w:sz w:val="20"/>
              </w:rPr>
            </w:pPr>
            <w:r>
              <w:rPr>
                <w:sz w:val="20"/>
              </w:rPr>
              <w:t>Tam Gün</w:t>
            </w:r>
            <w:r w:rsidR="003D6E33">
              <w:rPr>
                <w:sz w:val="20"/>
              </w:rPr>
              <w:t xml:space="preserve"> </w:t>
            </w:r>
          </w:p>
        </w:tc>
      </w:tr>
      <w:tr w:rsidR="005D5792" w:rsidRPr="00A47F2F" w14:paraId="3F83566A"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730C86A7" w14:textId="24EA2299"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713718">
              <w:rPr>
                <w:b/>
                <w:sz w:val="20"/>
              </w:rPr>
              <w:t>1954</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429699BF" w14:textId="77777777" w:rsidR="005D5792" w:rsidRPr="005D5792" w:rsidRDefault="005D5792" w:rsidP="00A5694F">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26950F94" w14:textId="5B7B01A6" w:rsidR="005D5792" w:rsidRPr="009436C8" w:rsidRDefault="003D6E33" w:rsidP="00A5694F">
            <w:pPr>
              <w:rPr>
                <w:sz w:val="20"/>
              </w:rPr>
            </w:pPr>
            <w:r>
              <w:rPr>
                <w:sz w:val="20"/>
              </w:rPr>
              <w:t>34</w:t>
            </w:r>
          </w:p>
        </w:tc>
      </w:tr>
      <w:tr w:rsidR="00FF5561" w:rsidRPr="00A47F2F" w14:paraId="247BCF44"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2C96FC72"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75F7662"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44D66B0" w14:textId="4BC7308E" w:rsidR="00FF5561" w:rsidRPr="009436C8" w:rsidRDefault="003D6E33" w:rsidP="00A5694F">
            <w:pPr>
              <w:rPr>
                <w:sz w:val="20"/>
              </w:rPr>
            </w:pPr>
            <w:r>
              <w:rPr>
                <w:sz w:val="20"/>
              </w:rPr>
              <w:t>252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08696D05" w14:textId="77777777"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4F880EB0" w14:textId="77777777"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31A866C8" w14:textId="0A67DFE6" w:rsidR="00FF5561" w:rsidRPr="009436C8" w:rsidRDefault="00FF193D" w:rsidP="00A5694F">
            <w:pPr>
              <w:rPr>
                <w:sz w:val="20"/>
              </w:rPr>
            </w:pPr>
            <w:r>
              <w:rPr>
                <w:sz w:val="20"/>
              </w:rPr>
              <w:t>23</w:t>
            </w:r>
          </w:p>
        </w:tc>
      </w:tr>
      <w:tr w:rsidR="00FF5561" w:rsidRPr="00A47F2F" w14:paraId="38CB6C83"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3CCB178E"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65370BC"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A18C771" w14:textId="545B8F90" w:rsidR="00FF5561" w:rsidRPr="009436C8" w:rsidRDefault="003D6E33" w:rsidP="00A5694F">
            <w:pPr>
              <w:rPr>
                <w:sz w:val="20"/>
              </w:rPr>
            </w:pPr>
            <w:r>
              <w:rPr>
                <w:sz w:val="20"/>
              </w:rPr>
              <w:t>287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3A83084" w14:textId="77777777"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6659F218" w14:textId="77777777"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3A98120" w14:textId="2986A779" w:rsidR="00FF5561" w:rsidRPr="009436C8" w:rsidRDefault="00FF193D" w:rsidP="00A5694F">
            <w:pPr>
              <w:rPr>
                <w:sz w:val="20"/>
              </w:rPr>
            </w:pPr>
            <w:r>
              <w:rPr>
                <w:sz w:val="20"/>
              </w:rPr>
              <w:t>6</w:t>
            </w:r>
          </w:p>
        </w:tc>
      </w:tr>
      <w:tr w:rsidR="00581C99" w:rsidRPr="00A47F2F" w14:paraId="31768FA5"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F0EA6CB"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021A558"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5D0F484" w14:textId="14731EAE" w:rsidR="00FF5561" w:rsidRPr="009436C8" w:rsidRDefault="003D6E33" w:rsidP="00A5694F">
            <w:pPr>
              <w:rPr>
                <w:sz w:val="20"/>
              </w:rPr>
            </w:pPr>
            <w:r>
              <w:rPr>
                <w:sz w:val="20"/>
              </w:rPr>
              <w:t>539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C4133BB" w14:textId="77777777"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C6A8D95" w14:textId="77777777"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4EC688AF" w14:textId="2DD3A1A1" w:rsidR="00FF5561" w:rsidRPr="009436C8" w:rsidRDefault="00FF193D" w:rsidP="00A5694F">
            <w:pPr>
              <w:rPr>
                <w:sz w:val="20"/>
              </w:rPr>
            </w:pPr>
            <w:r>
              <w:rPr>
                <w:sz w:val="20"/>
              </w:rPr>
              <w:t>29</w:t>
            </w:r>
          </w:p>
        </w:tc>
      </w:tr>
      <w:tr w:rsidR="00581C99" w:rsidRPr="00A47F2F" w14:paraId="52949EE0"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C718043"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9526395" w14:textId="0B23049E" w:rsidR="00581C99" w:rsidRPr="009436C8" w:rsidRDefault="00581C99" w:rsidP="00A5694F">
            <w:pPr>
              <w:rPr>
                <w:sz w:val="20"/>
              </w:rPr>
            </w:pPr>
            <w:r>
              <w:rPr>
                <w:sz w:val="20"/>
              </w:rPr>
              <w:t>:</w:t>
            </w:r>
            <w:r w:rsidR="00992363">
              <w:rPr>
                <w:sz w:val="20"/>
              </w:rPr>
              <w:t>21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8C30B6C"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D99DBDE" w14:textId="342C089C" w:rsidR="00581C99" w:rsidRPr="009436C8" w:rsidRDefault="00581C99" w:rsidP="00A5694F">
            <w:pPr>
              <w:rPr>
                <w:sz w:val="20"/>
              </w:rPr>
            </w:pPr>
            <w:r>
              <w:rPr>
                <w:sz w:val="20"/>
              </w:rPr>
              <w:t>:</w:t>
            </w:r>
            <w:r w:rsidR="00992363">
              <w:rPr>
                <w:sz w:val="20"/>
              </w:rPr>
              <w:t>21</w:t>
            </w:r>
          </w:p>
        </w:tc>
      </w:tr>
      <w:tr w:rsidR="00581C99" w:rsidRPr="00A47F2F" w14:paraId="027966FA"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A9FDF4D"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2466457" w14:textId="122C4817" w:rsidR="00581C99" w:rsidRPr="009436C8" w:rsidRDefault="00581C99" w:rsidP="00A5694F">
            <w:pPr>
              <w:rPr>
                <w:sz w:val="20"/>
              </w:rPr>
            </w:pPr>
            <w:r>
              <w:rPr>
                <w:sz w:val="20"/>
              </w:rPr>
              <w:t>:</w:t>
            </w:r>
            <w:r w:rsidR="00992363">
              <w:rPr>
                <w:sz w:val="20"/>
              </w:rPr>
              <w:t xml:space="preserve"> 17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1842F80"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71F2FCB" w14:textId="254D502F" w:rsidR="00581C99" w:rsidRPr="009436C8" w:rsidRDefault="00581C99" w:rsidP="00A5694F">
            <w:pPr>
              <w:rPr>
                <w:sz w:val="20"/>
              </w:rPr>
            </w:pPr>
            <w:r>
              <w:rPr>
                <w:sz w:val="20"/>
              </w:rPr>
              <w:t>:</w:t>
            </w:r>
            <w:r w:rsidR="009D3DE7">
              <w:rPr>
                <w:sz w:val="20"/>
              </w:rPr>
              <w:t xml:space="preserve"> 0</w:t>
            </w:r>
          </w:p>
        </w:tc>
      </w:tr>
      <w:tr w:rsidR="00581C99" w:rsidRPr="00A47F2F" w14:paraId="14B0B076"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6702B6A" w14:textId="77777777" w:rsidR="00581C99" w:rsidRPr="00581C99" w:rsidRDefault="00533426" w:rsidP="00533426">
            <w:pPr>
              <w:rPr>
                <w:b/>
                <w:sz w:val="20"/>
              </w:rPr>
            </w:pPr>
            <w:r>
              <w:rPr>
                <w:b/>
                <w:sz w:val="20"/>
              </w:rPr>
              <w:t>Öğrenci Başına Düşen Toplam Gider Miktarı</w:t>
            </w:r>
            <w:r w:rsidR="00E63125"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83E2388" w14:textId="7284DC99"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2E5CE59"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529EE87" w14:textId="4041319E" w:rsidR="00581C99" w:rsidRPr="009436C8" w:rsidRDefault="00F66FE5" w:rsidP="00A5694F">
            <w:pPr>
              <w:rPr>
                <w:sz w:val="20"/>
              </w:rPr>
            </w:pPr>
            <w:r>
              <w:rPr>
                <w:sz w:val="20"/>
              </w:rPr>
              <w:t>3</w:t>
            </w:r>
          </w:p>
        </w:tc>
      </w:tr>
    </w:tbl>
    <w:p w14:paraId="596E60F4" w14:textId="77777777" w:rsidR="00E63125" w:rsidRPr="00373590" w:rsidRDefault="00E63125" w:rsidP="00E63125">
      <w:pPr>
        <w:rPr>
          <w:sz w:val="20"/>
        </w:rPr>
      </w:pPr>
    </w:p>
    <w:p w14:paraId="7A8A526B" w14:textId="77777777" w:rsidR="00E63125" w:rsidRDefault="00E63125" w:rsidP="00E63125"/>
    <w:p w14:paraId="2788D4A6" w14:textId="77777777" w:rsidR="00E67FCA" w:rsidRDefault="00E67FCA" w:rsidP="00E67FCA">
      <w:pPr>
        <w:pStyle w:val="Balk3"/>
      </w:pPr>
      <w:r>
        <w:t>Çalışan Bilgileri</w:t>
      </w:r>
    </w:p>
    <w:p w14:paraId="4752AEDC" w14:textId="77777777" w:rsidR="00FF5561" w:rsidRDefault="00E67FCA" w:rsidP="008E01DD">
      <w:pPr>
        <w:ind w:firstLine="708"/>
      </w:pPr>
      <w:r>
        <w:t xml:space="preserve">Okulumuzun çalışanlarına ilişkin bilgiler altta yer alan tabloda </w:t>
      </w:r>
      <w:r w:rsidR="00E63125">
        <w:t>belirtilmiştir.</w:t>
      </w:r>
    </w:p>
    <w:p w14:paraId="4A0AFD7F" w14:textId="77777777" w:rsidR="00FF5561" w:rsidRDefault="00FF5561">
      <w:pPr>
        <w:rPr>
          <w:b/>
        </w:rPr>
      </w:pPr>
      <w:r w:rsidRPr="00FF5561">
        <w:rPr>
          <w:b/>
        </w:rPr>
        <w:t>Çalışan Bilgileri Tablosu</w:t>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0E158A5A" w14:textId="77777777" w:rsidTr="00D41148">
        <w:tc>
          <w:tcPr>
            <w:tcW w:w="5304" w:type="dxa"/>
            <w:shd w:val="clear" w:color="auto" w:fill="auto"/>
          </w:tcPr>
          <w:p w14:paraId="22ABC73B"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3306F0F6" w14:textId="77777777" w:rsidR="00533426" w:rsidRPr="00D41148" w:rsidRDefault="00533426">
            <w:pPr>
              <w:rPr>
                <w:b/>
              </w:rPr>
            </w:pPr>
            <w:r w:rsidRPr="00D41148">
              <w:rPr>
                <w:b/>
              </w:rPr>
              <w:t>Erkek</w:t>
            </w:r>
          </w:p>
        </w:tc>
        <w:tc>
          <w:tcPr>
            <w:tcW w:w="1768" w:type="dxa"/>
            <w:shd w:val="clear" w:color="auto" w:fill="auto"/>
          </w:tcPr>
          <w:p w14:paraId="2C56CEA2" w14:textId="77777777" w:rsidR="00533426" w:rsidRPr="00D41148" w:rsidRDefault="00533426">
            <w:pPr>
              <w:rPr>
                <w:b/>
              </w:rPr>
            </w:pPr>
            <w:r w:rsidRPr="00D41148">
              <w:rPr>
                <w:b/>
              </w:rPr>
              <w:t>Kadın</w:t>
            </w:r>
          </w:p>
        </w:tc>
        <w:tc>
          <w:tcPr>
            <w:tcW w:w="1768" w:type="dxa"/>
            <w:shd w:val="clear" w:color="auto" w:fill="auto"/>
          </w:tcPr>
          <w:p w14:paraId="1941D859" w14:textId="77777777" w:rsidR="00533426" w:rsidRPr="00D41148" w:rsidRDefault="00533426">
            <w:pPr>
              <w:rPr>
                <w:b/>
              </w:rPr>
            </w:pPr>
            <w:r w:rsidRPr="00D41148">
              <w:rPr>
                <w:b/>
              </w:rPr>
              <w:t>Toplam</w:t>
            </w:r>
          </w:p>
        </w:tc>
      </w:tr>
      <w:tr w:rsidR="00D5715B" w:rsidRPr="00D41148" w14:paraId="281B5ADE" w14:textId="77777777" w:rsidTr="00D41148">
        <w:tc>
          <w:tcPr>
            <w:tcW w:w="5304" w:type="dxa"/>
            <w:shd w:val="clear" w:color="auto" w:fill="auto"/>
          </w:tcPr>
          <w:p w14:paraId="6B696520" w14:textId="77777777" w:rsidR="00533426" w:rsidRPr="00533426" w:rsidRDefault="00533426">
            <w:r w:rsidRPr="00533426">
              <w:t>Okul Müdürü ve Müdür Yardımcısı</w:t>
            </w:r>
          </w:p>
        </w:tc>
        <w:tc>
          <w:tcPr>
            <w:tcW w:w="1768" w:type="dxa"/>
            <w:shd w:val="clear" w:color="auto" w:fill="auto"/>
          </w:tcPr>
          <w:p w14:paraId="455972F0" w14:textId="054B9F63" w:rsidR="00533426" w:rsidRPr="00D41148" w:rsidRDefault="00982E2D">
            <w:pPr>
              <w:rPr>
                <w:b/>
              </w:rPr>
            </w:pPr>
            <w:r>
              <w:rPr>
                <w:b/>
              </w:rPr>
              <w:t>4</w:t>
            </w:r>
          </w:p>
        </w:tc>
        <w:tc>
          <w:tcPr>
            <w:tcW w:w="1768" w:type="dxa"/>
            <w:shd w:val="clear" w:color="auto" w:fill="auto"/>
          </w:tcPr>
          <w:p w14:paraId="139B33D6" w14:textId="77777777" w:rsidR="00533426" w:rsidRPr="00D41148" w:rsidRDefault="00082059">
            <w:pPr>
              <w:rPr>
                <w:b/>
              </w:rPr>
            </w:pPr>
            <w:r>
              <w:rPr>
                <w:b/>
              </w:rPr>
              <w:t>0</w:t>
            </w:r>
          </w:p>
        </w:tc>
        <w:tc>
          <w:tcPr>
            <w:tcW w:w="1768" w:type="dxa"/>
            <w:shd w:val="clear" w:color="auto" w:fill="auto"/>
          </w:tcPr>
          <w:p w14:paraId="442059A1" w14:textId="5E3A7D45" w:rsidR="00533426" w:rsidRPr="00D41148" w:rsidRDefault="00982E2D">
            <w:pPr>
              <w:rPr>
                <w:b/>
              </w:rPr>
            </w:pPr>
            <w:r>
              <w:rPr>
                <w:b/>
              </w:rPr>
              <w:t>4</w:t>
            </w:r>
          </w:p>
        </w:tc>
      </w:tr>
      <w:tr w:rsidR="00D5715B" w:rsidRPr="00D41148" w14:paraId="5982555C" w14:textId="77777777" w:rsidTr="00D41148">
        <w:tc>
          <w:tcPr>
            <w:tcW w:w="5304" w:type="dxa"/>
            <w:shd w:val="clear" w:color="auto" w:fill="auto"/>
          </w:tcPr>
          <w:p w14:paraId="3C79C746" w14:textId="77777777" w:rsidR="00533426" w:rsidRPr="00533426" w:rsidRDefault="00533426">
            <w:r w:rsidRPr="00533426">
              <w:t>Sınıf Öğretmeni</w:t>
            </w:r>
          </w:p>
        </w:tc>
        <w:tc>
          <w:tcPr>
            <w:tcW w:w="1768" w:type="dxa"/>
            <w:shd w:val="clear" w:color="auto" w:fill="auto"/>
          </w:tcPr>
          <w:p w14:paraId="26DE8CFE" w14:textId="55918FEA" w:rsidR="00533426" w:rsidRPr="00D41148" w:rsidRDefault="00423CB4">
            <w:pPr>
              <w:rPr>
                <w:b/>
              </w:rPr>
            </w:pPr>
            <w:r>
              <w:rPr>
                <w:b/>
              </w:rPr>
              <w:t>3</w:t>
            </w:r>
          </w:p>
        </w:tc>
        <w:tc>
          <w:tcPr>
            <w:tcW w:w="1768" w:type="dxa"/>
            <w:shd w:val="clear" w:color="auto" w:fill="auto"/>
          </w:tcPr>
          <w:p w14:paraId="42D3A778" w14:textId="70EB2B75" w:rsidR="00533426" w:rsidRPr="00D41148" w:rsidRDefault="00423CB4">
            <w:pPr>
              <w:rPr>
                <w:b/>
              </w:rPr>
            </w:pPr>
            <w:r>
              <w:rPr>
                <w:b/>
              </w:rPr>
              <w:t>9</w:t>
            </w:r>
          </w:p>
        </w:tc>
        <w:tc>
          <w:tcPr>
            <w:tcW w:w="1768" w:type="dxa"/>
            <w:shd w:val="clear" w:color="auto" w:fill="auto"/>
          </w:tcPr>
          <w:p w14:paraId="4CCC6D1A" w14:textId="0BB8220E" w:rsidR="00533426" w:rsidRPr="00D41148" w:rsidRDefault="00423CB4">
            <w:pPr>
              <w:rPr>
                <w:b/>
              </w:rPr>
            </w:pPr>
            <w:r>
              <w:rPr>
                <w:b/>
              </w:rPr>
              <w:t>12</w:t>
            </w:r>
          </w:p>
        </w:tc>
      </w:tr>
      <w:tr w:rsidR="00D5715B" w:rsidRPr="00D41148" w14:paraId="5373EF04" w14:textId="77777777" w:rsidTr="00D41148">
        <w:tc>
          <w:tcPr>
            <w:tcW w:w="5304" w:type="dxa"/>
            <w:shd w:val="clear" w:color="auto" w:fill="auto"/>
          </w:tcPr>
          <w:p w14:paraId="78119F3B" w14:textId="77777777" w:rsidR="00533426" w:rsidRPr="00533426" w:rsidRDefault="00533426">
            <w:r w:rsidRPr="00533426">
              <w:t>Branş Öğretmeni</w:t>
            </w:r>
          </w:p>
        </w:tc>
        <w:tc>
          <w:tcPr>
            <w:tcW w:w="1768" w:type="dxa"/>
            <w:shd w:val="clear" w:color="auto" w:fill="auto"/>
          </w:tcPr>
          <w:p w14:paraId="5716A174" w14:textId="63AD4F37" w:rsidR="00533426" w:rsidRPr="00D41148" w:rsidRDefault="0031511B">
            <w:pPr>
              <w:rPr>
                <w:b/>
              </w:rPr>
            </w:pPr>
            <w:r>
              <w:rPr>
                <w:b/>
              </w:rPr>
              <w:t>4</w:t>
            </w:r>
          </w:p>
        </w:tc>
        <w:tc>
          <w:tcPr>
            <w:tcW w:w="1768" w:type="dxa"/>
            <w:shd w:val="clear" w:color="auto" w:fill="auto"/>
          </w:tcPr>
          <w:p w14:paraId="1A3CC545" w14:textId="0AC4D5B0" w:rsidR="00533426" w:rsidRPr="00D41148" w:rsidRDefault="0031511B">
            <w:pPr>
              <w:rPr>
                <w:b/>
              </w:rPr>
            </w:pPr>
            <w:r>
              <w:rPr>
                <w:b/>
              </w:rPr>
              <w:t>12</w:t>
            </w:r>
            <w:r w:rsidR="00477E91">
              <w:rPr>
                <w:b/>
              </w:rPr>
              <w:br/>
            </w:r>
          </w:p>
        </w:tc>
        <w:tc>
          <w:tcPr>
            <w:tcW w:w="1768" w:type="dxa"/>
            <w:shd w:val="clear" w:color="auto" w:fill="auto"/>
          </w:tcPr>
          <w:p w14:paraId="2868B1A6" w14:textId="2BC8AF1B" w:rsidR="00533426" w:rsidRPr="00D41148" w:rsidRDefault="0031511B">
            <w:pPr>
              <w:rPr>
                <w:b/>
              </w:rPr>
            </w:pPr>
            <w:r>
              <w:rPr>
                <w:b/>
              </w:rPr>
              <w:t>16</w:t>
            </w:r>
          </w:p>
        </w:tc>
      </w:tr>
      <w:tr w:rsidR="00D5715B" w:rsidRPr="00D41148" w14:paraId="048B9663" w14:textId="77777777" w:rsidTr="00D41148">
        <w:tc>
          <w:tcPr>
            <w:tcW w:w="5304" w:type="dxa"/>
            <w:shd w:val="clear" w:color="auto" w:fill="auto"/>
          </w:tcPr>
          <w:p w14:paraId="21A551C2" w14:textId="77777777" w:rsidR="00533426" w:rsidRPr="00533426" w:rsidRDefault="00533426">
            <w:r w:rsidRPr="00533426">
              <w:t>Rehber Öğretmen</w:t>
            </w:r>
          </w:p>
        </w:tc>
        <w:tc>
          <w:tcPr>
            <w:tcW w:w="1768" w:type="dxa"/>
            <w:shd w:val="clear" w:color="auto" w:fill="auto"/>
          </w:tcPr>
          <w:p w14:paraId="5E3E4921" w14:textId="4201BC6B" w:rsidR="00533426" w:rsidRPr="00D41148" w:rsidRDefault="00982E2D">
            <w:pPr>
              <w:rPr>
                <w:b/>
              </w:rPr>
            </w:pPr>
            <w:r>
              <w:rPr>
                <w:b/>
              </w:rPr>
              <w:t>0</w:t>
            </w:r>
          </w:p>
        </w:tc>
        <w:tc>
          <w:tcPr>
            <w:tcW w:w="1768" w:type="dxa"/>
            <w:shd w:val="clear" w:color="auto" w:fill="auto"/>
          </w:tcPr>
          <w:p w14:paraId="16886609" w14:textId="6B7A0B3C" w:rsidR="00533426" w:rsidRPr="00D41148" w:rsidRDefault="00982E2D">
            <w:pPr>
              <w:rPr>
                <w:b/>
              </w:rPr>
            </w:pPr>
            <w:r>
              <w:rPr>
                <w:b/>
              </w:rPr>
              <w:t>1</w:t>
            </w:r>
          </w:p>
        </w:tc>
        <w:tc>
          <w:tcPr>
            <w:tcW w:w="1768" w:type="dxa"/>
            <w:shd w:val="clear" w:color="auto" w:fill="auto"/>
          </w:tcPr>
          <w:p w14:paraId="09BF2218" w14:textId="26EC62D1" w:rsidR="00533426" w:rsidRPr="00D41148" w:rsidRDefault="00982E2D">
            <w:pPr>
              <w:rPr>
                <w:b/>
              </w:rPr>
            </w:pPr>
            <w:r>
              <w:rPr>
                <w:b/>
              </w:rPr>
              <w:t>1</w:t>
            </w:r>
          </w:p>
        </w:tc>
      </w:tr>
      <w:tr w:rsidR="00D5715B" w:rsidRPr="00D41148" w14:paraId="78F137D0" w14:textId="77777777" w:rsidTr="00D41148">
        <w:tc>
          <w:tcPr>
            <w:tcW w:w="5304" w:type="dxa"/>
            <w:shd w:val="clear" w:color="auto" w:fill="auto"/>
          </w:tcPr>
          <w:p w14:paraId="7A15191F" w14:textId="77777777" w:rsidR="00533426" w:rsidRPr="00533426" w:rsidRDefault="00533426" w:rsidP="00E67FCA">
            <w:r w:rsidRPr="00533426">
              <w:t>İdari Personel</w:t>
            </w:r>
          </w:p>
        </w:tc>
        <w:tc>
          <w:tcPr>
            <w:tcW w:w="1768" w:type="dxa"/>
            <w:shd w:val="clear" w:color="auto" w:fill="auto"/>
          </w:tcPr>
          <w:p w14:paraId="1671AD34" w14:textId="60909964" w:rsidR="00533426" w:rsidRPr="00D41148" w:rsidRDefault="00982E2D" w:rsidP="00533426">
            <w:pPr>
              <w:rPr>
                <w:b/>
              </w:rPr>
            </w:pPr>
            <w:r>
              <w:rPr>
                <w:b/>
              </w:rPr>
              <w:t>0</w:t>
            </w:r>
          </w:p>
        </w:tc>
        <w:tc>
          <w:tcPr>
            <w:tcW w:w="1768" w:type="dxa"/>
            <w:shd w:val="clear" w:color="auto" w:fill="auto"/>
          </w:tcPr>
          <w:p w14:paraId="220E6FF2" w14:textId="3F77C4F3" w:rsidR="00533426" w:rsidRPr="00D41148" w:rsidRDefault="00982E2D" w:rsidP="00533426">
            <w:pPr>
              <w:rPr>
                <w:b/>
              </w:rPr>
            </w:pPr>
            <w:r>
              <w:rPr>
                <w:b/>
              </w:rPr>
              <w:t>0</w:t>
            </w:r>
          </w:p>
        </w:tc>
        <w:tc>
          <w:tcPr>
            <w:tcW w:w="1768" w:type="dxa"/>
            <w:shd w:val="clear" w:color="auto" w:fill="auto"/>
          </w:tcPr>
          <w:p w14:paraId="1EE95867" w14:textId="6B4709AF" w:rsidR="00533426" w:rsidRPr="00D41148" w:rsidRDefault="00982E2D" w:rsidP="00533426">
            <w:pPr>
              <w:rPr>
                <w:b/>
              </w:rPr>
            </w:pPr>
            <w:r>
              <w:rPr>
                <w:b/>
              </w:rPr>
              <w:t>0</w:t>
            </w:r>
          </w:p>
        </w:tc>
      </w:tr>
      <w:tr w:rsidR="00D5715B" w:rsidRPr="00D41148" w14:paraId="7B28E8F7" w14:textId="77777777" w:rsidTr="00D41148">
        <w:tc>
          <w:tcPr>
            <w:tcW w:w="5304" w:type="dxa"/>
            <w:shd w:val="clear" w:color="auto" w:fill="auto"/>
          </w:tcPr>
          <w:p w14:paraId="58F722F1" w14:textId="77777777" w:rsidR="00533426" w:rsidRPr="00533426" w:rsidRDefault="00533426" w:rsidP="00E67FCA">
            <w:r w:rsidRPr="00533426">
              <w:t>Yardımcı Personel</w:t>
            </w:r>
          </w:p>
        </w:tc>
        <w:tc>
          <w:tcPr>
            <w:tcW w:w="1768" w:type="dxa"/>
            <w:shd w:val="clear" w:color="auto" w:fill="auto"/>
          </w:tcPr>
          <w:p w14:paraId="1C046579" w14:textId="0928B6BA" w:rsidR="00533426" w:rsidRPr="00D41148" w:rsidRDefault="0031511B" w:rsidP="00533426">
            <w:pPr>
              <w:rPr>
                <w:b/>
              </w:rPr>
            </w:pPr>
            <w:r>
              <w:rPr>
                <w:b/>
              </w:rPr>
              <w:t>3</w:t>
            </w:r>
          </w:p>
        </w:tc>
        <w:tc>
          <w:tcPr>
            <w:tcW w:w="1768" w:type="dxa"/>
            <w:shd w:val="clear" w:color="auto" w:fill="auto"/>
          </w:tcPr>
          <w:p w14:paraId="6FB59857" w14:textId="204AFC4A" w:rsidR="00533426" w:rsidRPr="00D41148" w:rsidRDefault="00982E2D" w:rsidP="00533426">
            <w:pPr>
              <w:rPr>
                <w:b/>
              </w:rPr>
            </w:pPr>
            <w:r>
              <w:rPr>
                <w:b/>
              </w:rPr>
              <w:t>0</w:t>
            </w:r>
          </w:p>
        </w:tc>
        <w:tc>
          <w:tcPr>
            <w:tcW w:w="1768" w:type="dxa"/>
            <w:shd w:val="clear" w:color="auto" w:fill="auto"/>
          </w:tcPr>
          <w:p w14:paraId="24A22317" w14:textId="08D8E0B0" w:rsidR="00533426" w:rsidRPr="00D41148" w:rsidRDefault="0031511B" w:rsidP="00533426">
            <w:pPr>
              <w:rPr>
                <w:b/>
              </w:rPr>
            </w:pPr>
            <w:r>
              <w:rPr>
                <w:b/>
              </w:rPr>
              <w:t>3</w:t>
            </w:r>
          </w:p>
        </w:tc>
      </w:tr>
      <w:tr w:rsidR="00D5715B" w:rsidRPr="00D41148" w14:paraId="511F92EE" w14:textId="77777777" w:rsidTr="00D41148">
        <w:tc>
          <w:tcPr>
            <w:tcW w:w="5304" w:type="dxa"/>
            <w:shd w:val="clear" w:color="auto" w:fill="auto"/>
          </w:tcPr>
          <w:p w14:paraId="6B7E5419" w14:textId="77777777" w:rsidR="00E67FCA" w:rsidRPr="00533426" w:rsidRDefault="00E67FCA" w:rsidP="00533426">
            <w:r>
              <w:t>Güvenlik Personeli</w:t>
            </w:r>
          </w:p>
        </w:tc>
        <w:tc>
          <w:tcPr>
            <w:tcW w:w="1768" w:type="dxa"/>
            <w:shd w:val="clear" w:color="auto" w:fill="auto"/>
          </w:tcPr>
          <w:p w14:paraId="686D3366" w14:textId="259EF655" w:rsidR="00E67FCA" w:rsidRPr="00D41148" w:rsidRDefault="00982E2D" w:rsidP="00533426">
            <w:pPr>
              <w:rPr>
                <w:b/>
              </w:rPr>
            </w:pPr>
            <w:r>
              <w:rPr>
                <w:b/>
              </w:rPr>
              <w:t>1</w:t>
            </w:r>
          </w:p>
        </w:tc>
        <w:tc>
          <w:tcPr>
            <w:tcW w:w="1768" w:type="dxa"/>
            <w:shd w:val="clear" w:color="auto" w:fill="auto"/>
          </w:tcPr>
          <w:p w14:paraId="4059B4AF" w14:textId="75FBC822" w:rsidR="00E67FCA" w:rsidRPr="00D41148" w:rsidRDefault="00982E2D" w:rsidP="00533426">
            <w:pPr>
              <w:rPr>
                <w:b/>
              </w:rPr>
            </w:pPr>
            <w:r>
              <w:rPr>
                <w:b/>
              </w:rPr>
              <w:t>0</w:t>
            </w:r>
          </w:p>
        </w:tc>
        <w:tc>
          <w:tcPr>
            <w:tcW w:w="1768" w:type="dxa"/>
            <w:shd w:val="clear" w:color="auto" w:fill="auto"/>
          </w:tcPr>
          <w:p w14:paraId="4C75753D" w14:textId="1800FB7A" w:rsidR="00E67FCA" w:rsidRPr="00D41148" w:rsidRDefault="00982E2D" w:rsidP="00533426">
            <w:pPr>
              <w:rPr>
                <w:b/>
              </w:rPr>
            </w:pPr>
            <w:r>
              <w:rPr>
                <w:b/>
              </w:rPr>
              <w:t>1</w:t>
            </w:r>
          </w:p>
        </w:tc>
      </w:tr>
      <w:tr w:rsidR="00D5715B" w:rsidRPr="00D41148" w14:paraId="250A0D1F" w14:textId="77777777" w:rsidTr="00D41148">
        <w:tc>
          <w:tcPr>
            <w:tcW w:w="5304" w:type="dxa"/>
            <w:shd w:val="clear" w:color="auto" w:fill="auto"/>
          </w:tcPr>
          <w:p w14:paraId="43549245"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1E7C4ACB" w14:textId="2141D612" w:rsidR="00533426" w:rsidRPr="00D41148" w:rsidRDefault="0078291A" w:rsidP="00533426">
            <w:pPr>
              <w:rPr>
                <w:b/>
              </w:rPr>
            </w:pPr>
            <w:r>
              <w:rPr>
                <w:b/>
              </w:rPr>
              <w:t>15</w:t>
            </w:r>
          </w:p>
        </w:tc>
        <w:tc>
          <w:tcPr>
            <w:tcW w:w="1768" w:type="dxa"/>
            <w:shd w:val="clear" w:color="auto" w:fill="auto"/>
          </w:tcPr>
          <w:p w14:paraId="214E0C8A" w14:textId="60C9C49E" w:rsidR="00533426" w:rsidRPr="00D41148" w:rsidRDefault="0078291A" w:rsidP="00533426">
            <w:pPr>
              <w:rPr>
                <w:b/>
              </w:rPr>
            </w:pPr>
            <w:r>
              <w:rPr>
                <w:b/>
              </w:rPr>
              <w:t>22</w:t>
            </w:r>
          </w:p>
        </w:tc>
        <w:tc>
          <w:tcPr>
            <w:tcW w:w="1768" w:type="dxa"/>
            <w:shd w:val="clear" w:color="auto" w:fill="auto"/>
          </w:tcPr>
          <w:p w14:paraId="4A43C5DA" w14:textId="1A6367DF" w:rsidR="00533426" w:rsidRPr="00D41148" w:rsidRDefault="0078291A" w:rsidP="00533426">
            <w:pPr>
              <w:rPr>
                <w:b/>
              </w:rPr>
            </w:pPr>
            <w:r>
              <w:rPr>
                <w:b/>
              </w:rPr>
              <w:t>37</w:t>
            </w:r>
          </w:p>
        </w:tc>
      </w:tr>
    </w:tbl>
    <w:p w14:paraId="0DA61856" w14:textId="77777777" w:rsidR="00581C99" w:rsidRPr="00FF5561" w:rsidRDefault="00581C99">
      <w:pPr>
        <w:rPr>
          <w:b/>
        </w:rPr>
      </w:pPr>
    </w:p>
    <w:p w14:paraId="380045F4" w14:textId="77777777" w:rsidR="009678DE" w:rsidRPr="00A47F2F" w:rsidRDefault="009678DE" w:rsidP="00182608">
      <w:pPr>
        <w:tabs>
          <w:tab w:val="left" w:pos="426"/>
        </w:tabs>
        <w:spacing w:after="0"/>
        <w:jc w:val="both"/>
        <w:rPr>
          <w:rFonts w:cs="Calibri"/>
          <w:b/>
          <w:szCs w:val="24"/>
        </w:rPr>
      </w:pPr>
    </w:p>
    <w:p w14:paraId="7D8869A5" w14:textId="77777777" w:rsidR="00390AA4" w:rsidRDefault="00E67FCA" w:rsidP="00E67FCA">
      <w:pPr>
        <w:pStyle w:val="Balk3"/>
      </w:pPr>
      <w:r>
        <w:lastRenderedPageBreak/>
        <w:t>Okulumuz Bina ve Alanları</w:t>
      </w:r>
    </w:p>
    <w:p w14:paraId="7549CE22"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2B75DD79" w14:textId="77777777" w:rsidR="00E67FCA" w:rsidRDefault="00E67FCA" w:rsidP="00182608">
      <w:pPr>
        <w:tabs>
          <w:tab w:val="left" w:pos="426"/>
        </w:tabs>
        <w:spacing w:after="0"/>
        <w:jc w:val="both"/>
        <w:rPr>
          <w:rFonts w:cs="Calibri"/>
          <w:b/>
          <w:szCs w:val="24"/>
        </w:rPr>
      </w:pPr>
    </w:p>
    <w:p w14:paraId="63BE2CD1" w14:textId="77777777"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14:paraId="7DDBD3CD" w14:textId="77777777" w:rsidTr="00D41148">
        <w:tc>
          <w:tcPr>
            <w:tcW w:w="3259" w:type="pct"/>
            <w:gridSpan w:val="2"/>
            <w:shd w:val="clear" w:color="auto" w:fill="auto"/>
          </w:tcPr>
          <w:p w14:paraId="11CA412B" w14:textId="77777777"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5D5792">
              <w:rPr>
                <w:rFonts w:cs="Calibri"/>
                <w:b/>
                <w:bCs/>
                <w:color w:val="000000"/>
                <w:szCs w:val="24"/>
                <w:highlight w:val="yellow"/>
              </w:rPr>
              <w:t>*</w:t>
            </w:r>
          </w:p>
        </w:tc>
        <w:tc>
          <w:tcPr>
            <w:tcW w:w="1161" w:type="pct"/>
            <w:shd w:val="clear" w:color="auto" w:fill="auto"/>
          </w:tcPr>
          <w:p w14:paraId="1732D009"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1363B2B4"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72CB572A"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36AB9ABC" w14:textId="77777777" w:rsidTr="00D41148">
        <w:tc>
          <w:tcPr>
            <w:tcW w:w="2732" w:type="pct"/>
            <w:shd w:val="clear" w:color="auto" w:fill="auto"/>
          </w:tcPr>
          <w:p w14:paraId="75594EE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7E345E8F" w14:textId="238EE877" w:rsidR="00E67FCA" w:rsidRPr="00D41148" w:rsidRDefault="00857F0E" w:rsidP="00D41148">
            <w:pPr>
              <w:tabs>
                <w:tab w:val="left" w:pos="426"/>
              </w:tabs>
              <w:spacing w:after="0"/>
              <w:jc w:val="both"/>
              <w:rPr>
                <w:rFonts w:cs="Calibri"/>
                <w:b/>
                <w:szCs w:val="24"/>
              </w:rPr>
            </w:pPr>
            <w:r>
              <w:rPr>
                <w:rFonts w:cs="Calibri"/>
                <w:b/>
                <w:szCs w:val="24"/>
              </w:rPr>
              <w:t>3</w:t>
            </w:r>
          </w:p>
        </w:tc>
        <w:tc>
          <w:tcPr>
            <w:tcW w:w="1161" w:type="pct"/>
            <w:shd w:val="clear" w:color="auto" w:fill="auto"/>
          </w:tcPr>
          <w:p w14:paraId="3A1C9D25"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76C55E65" w14:textId="5A53F36B" w:rsidR="00E67FCA" w:rsidRPr="00D41148" w:rsidRDefault="00D35D0A" w:rsidP="00D41148">
            <w:pPr>
              <w:tabs>
                <w:tab w:val="left" w:pos="426"/>
              </w:tabs>
              <w:spacing w:after="0"/>
              <w:jc w:val="both"/>
              <w:rPr>
                <w:rFonts w:cs="Calibri"/>
                <w:b/>
                <w:szCs w:val="24"/>
              </w:rPr>
            </w:pPr>
            <w:r>
              <w:rPr>
                <w:rFonts w:cs="Calibri"/>
                <w:b/>
                <w:szCs w:val="24"/>
              </w:rPr>
              <w:t>1</w:t>
            </w:r>
          </w:p>
        </w:tc>
        <w:tc>
          <w:tcPr>
            <w:tcW w:w="263" w:type="pct"/>
            <w:shd w:val="clear" w:color="auto" w:fill="auto"/>
          </w:tcPr>
          <w:p w14:paraId="0CC32D40" w14:textId="74791A3A" w:rsidR="00E67FCA" w:rsidRPr="00D41148" w:rsidRDefault="00E67FCA" w:rsidP="00D41148">
            <w:pPr>
              <w:tabs>
                <w:tab w:val="left" w:pos="426"/>
              </w:tabs>
              <w:spacing w:after="0"/>
              <w:jc w:val="both"/>
              <w:rPr>
                <w:rFonts w:cs="Calibri"/>
                <w:b/>
                <w:szCs w:val="24"/>
              </w:rPr>
            </w:pPr>
          </w:p>
        </w:tc>
      </w:tr>
      <w:tr w:rsidR="00D5715B" w:rsidRPr="00D41148" w14:paraId="10D16328" w14:textId="77777777" w:rsidTr="00D41148">
        <w:tc>
          <w:tcPr>
            <w:tcW w:w="2732" w:type="pct"/>
            <w:shd w:val="clear" w:color="auto" w:fill="auto"/>
          </w:tcPr>
          <w:p w14:paraId="705BF7C2"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133CC909" w14:textId="4F860B2D" w:rsidR="00E67FCA" w:rsidRPr="00D41148" w:rsidRDefault="00393C85" w:rsidP="00D41148">
            <w:pPr>
              <w:tabs>
                <w:tab w:val="left" w:pos="426"/>
              </w:tabs>
              <w:spacing w:after="0"/>
              <w:jc w:val="both"/>
              <w:rPr>
                <w:rFonts w:cs="Calibri"/>
                <w:b/>
                <w:szCs w:val="24"/>
              </w:rPr>
            </w:pPr>
            <w:r>
              <w:rPr>
                <w:rFonts w:cs="Calibri"/>
                <w:b/>
                <w:szCs w:val="24"/>
              </w:rPr>
              <w:t>26</w:t>
            </w:r>
          </w:p>
        </w:tc>
        <w:tc>
          <w:tcPr>
            <w:tcW w:w="1161" w:type="pct"/>
            <w:shd w:val="clear" w:color="auto" w:fill="auto"/>
          </w:tcPr>
          <w:p w14:paraId="1DF925FA"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7A32BB23" w14:textId="79713606" w:rsidR="00E67FCA" w:rsidRPr="00D41148" w:rsidRDefault="00D35D0A" w:rsidP="00D41148">
            <w:pPr>
              <w:tabs>
                <w:tab w:val="left" w:pos="426"/>
              </w:tabs>
              <w:spacing w:after="0"/>
              <w:jc w:val="both"/>
              <w:rPr>
                <w:rFonts w:cs="Calibri"/>
                <w:b/>
                <w:szCs w:val="24"/>
              </w:rPr>
            </w:pPr>
            <w:r>
              <w:rPr>
                <w:rFonts w:cs="Calibri"/>
                <w:b/>
                <w:szCs w:val="24"/>
              </w:rPr>
              <w:t>1</w:t>
            </w:r>
          </w:p>
        </w:tc>
        <w:tc>
          <w:tcPr>
            <w:tcW w:w="263" w:type="pct"/>
            <w:shd w:val="clear" w:color="auto" w:fill="auto"/>
          </w:tcPr>
          <w:p w14:paraId="07422D52" w14:textId="6CED2529" w:rsidR="00E67FCA" w:rsidRPr="00D41148" w:rsidRDefault="00E67FCA" w:rsidP="00D41148">
            <w:pPr>
              <w:tabs>
                <w:tab w:val="left" w:pos="426"/>
              </w:tabs>
              <w:spacing w:after="0"/>
              <w:jc w:val="both"/>
              <w:rPr>
                <w:rFonts w:cs="Calibri"/>
                <w:b/>
                <w:szCs w:val="24"/>
              </w:rPr>
            </w:pPr>
          </w:p>
        </w:tc>
      </w:tr>
      <w:tr w:rsidR="00D5715B" w:rsidRPr="00D41148" w14:paraId="19A0CF75" w14:textId="77777777" w:rsidTr="00D41148">
        <w:tc>
          <w:tcPr>
            <w:tcW w:w="2732" w:type="pct"/>
            <w:shd w:val="clear" w:color="auto" w:fill="auto"/>
          </w:tcPr>
          <w:p w14:paraId="4BD5AA21"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5EECA175" w14:textId="17ACBA97" w:rsidR="00E67FCA" w:rsidRPr="00D41148" w:rsidRDefault="00970C12" w:rsidP="00D41148">
            <w:pPr>
              <w:tabs>
                <w:tab w:val="left" w:pos="426"/>
              </w:tabs>
              <w:spacing w:after="0"/>
              <w:jc w:val="both"/>
              <w:rPr>
                <w:rFonts w:cs="Calibri"/>
                <w:b/>
                <w:szCs w:val="24"/>
              </w:rPr>
            </w:pPr>
            <w:r>
              <w:rPr>
                <w:rFonts w:cs="Calibri"/>
                <w:b/>
                <w:szCs w:val="24"/>
              </w:rPr>
              <w:t>20</w:t>
            </w:r>
          </w:p>
        </w:tc>
        <w:tc>
          <w:tcPr>
            <w:tcW w:w="1161" w:type="pct"/>
            <w:shd w:val="clear" w:color="auto" w:fill="auto"/>
          </w:tcPr>
          <w:p w14:paraId="36FAEDC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5381CBAE" w14:textId="7B1B1AF9" w:rsidR="00E67FCA" w:rsidRPr="00D41148" w:rsidRDefault="00D35D0A" w:rsidP="00D41148">
            <w:pPr>
              <w:tabs>
                <w:tab w:val="left" w:pos="426"/>
              </w:tabs>
              <w:spacing w:after="0"/>
              <w:jc w:val="both"/>
              <w:rPr>
                <w:rFonts w:cs="Calibri"/>
                <w:b/>
                <w:szCs w:val="24"/>
              </w:rPr>
            </w:pPr>
            <w:r>
              <w:rPr>
                <w:rFonts w:cs="Calibri"/>
                <w:b/>
                <w:szCs w:val="24"/>
              </w:rPr>
              <w:t>1</w:t>
            </w:r>
          </w:p>
        </w:tc>
        <w:tc>
          <w:tcPr>
            <w:tcW w:w="263" w:type="pct"/>
            <w:shd w:val="clear" w:color="auto" w:fill="auto"/>
          </w:tcPr>
          <w:p w14:paraId="356FB5DE" w14:textId="5C0BFF8F" w:rsidR="00E67FCA" w:rsidRPr="00D41148" w:rsidRDefault="00E67FCA" w:rsidP="00D41148">
            <w:pPr>
              <w:tabs>
                <w:tab w:val="left" w:pos="426"/>
              </w:tabs>
              <w:spacing w:after="0"/>
              <w:jc w:val="both"/>
              <w:rPr>
                <w:rFonts w:cs="Calibri"/>
                <w:b/>
                <w:szCs w:val="24"/>
              </w:rPr>
            </w:pPr>
          </w:p>
        </w:tc>
      </w:tr>
      <w:tr w:rsidR="00D5715B" w:rsidRPr="00D41148" w14:paraId="36B6CA66" w14:textId="77777777" w:rsidTr="00D41148">
        <w:tc>
          <w:tcPr>
            <w:tcW w:w="2732" w:type="pct"/>
            <w:shd w:val="clear" w:color="auto" w:fill="auto"/>
          </w:tcPr>
          <w:p w14:paraId="49436BC2"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3A89CA6B" w14:textId="76509066" w:rsidR="00E67FCA" w:rsidRPr="00D41148" w:rsidRDefault="00393C85" w:rsidP="00D41148">
            <w:pPr>
              <w:tabs>
                <w:tab w:val="left" w:pos="426"/>
              </w:tabs>
              <w:spacing w:after="0"/>
              <w:jc w:val="both"/>
              <w:rPr>
                <w:rFonts w:cs="Calibri"/>
                <w:b/>
                <w:szCs w:val="24"/>
              </w:rPr>
            </w:pPr>
            <w:r>
              <w:rPr>
                <w:rFonts w:cs="Calibri"/>
                <w:b/>
                <w:szCs w:val="24"/>
              </w:rPr>
              <w:t>26</w:t>
            </w:r>
          </w:p>
        </w:tc>
        <w:tc>
          <w:tcPr>
            <w:tcW w:w="1161" w:type="pct"/>
            <w:shd w:val="clear" w:color="auto" w:fill="auto"/>
          </w:tcPr>
          <w:p w14:paraId="532735A6"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224205C9" w14:textId="539A6344" w:rsidR="00E67FCA" w:rsidRPr="00D41148" w:rsidRDefault="00970C12" w:rsidP="00D41148">
            <w:pPr>
              <w:tabs>
                <w:tab w:val="left" w:pos="426"/>
              </w:tabs>
              <w:spacing w:after="0"/>
              <w:jc w:val="both"/>
              <w:rPr>
                <w:rFonts w:cs="Calibri"/>
                <w:b/>
                <w:szCs w:val="24"/>
              </w:rPr>
            </w:pPr>
            <w:r>
              <w:rPr>
                <w:rFonts w:cs="Calibri"/>
                <w:b/>
                <w:szCs w:val="24"/>
              </w:rPr>
              <w:t>1</w:t>
            </w:r>
          </w:p>
        </w:tc>
        <w:tc>
          <w:tcPr>
            <w:tcW w:w="263" w:type="pct"/>
            <w:shd w:val="clear" w:color="auto" w:fill="auto"/>
          </w:tcPr>
          <w:p w14:paraId="59E4B9BF" w14:textId="1119F142" w:rsidR="00E67FCA" w:rsidRPr="00D41148" w:rsidRDefault="00E67FCA" w:rsidP="00D41148">
            <w:pPr>
              <w:tabs>
                <w:tab w:val="left" w:pos="426"/>
              </w:tabs>
              <w:spacing w:after="0"/>
              <w:jc w:val="both"/>
              <w:rPr>
                <w:rFonts w:cs="Calibri"/>
                <w:b/>
                <w:szCs w:val="24"/>
              </w:rPr>
            </w:pPr>
          </w:p>
        </w:tc>
      </w:tr>
      <w:tr w:rsidR="00D5715B" w:rsidRPr="00D41148" w14:paraId="73D565FC" w14:textId="77777777" w:rsidTr="00D41148">
        <w:tc>
          <w:tcPr>
            <w:tcW w:w="2732" w:type="pct"/>
            <w:shd w:val="clear" w:color="auto" w:fill="auto"/>
          </w:tcPr>
          <w:p w14:paraId="1D7F881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4095B14D" w14:textId="7479E51A" w:rsidR="00E67FCA" w:rsidRPr="00D41148" w:rsidRDefault="00393C85" w:rsidP="00D41148">
            <w:pPr>
              <w:tabs>
                <w:tab w:val="left" w:pos="426"/>
              </w:tabs>
              <w:spacing w:after="0"/>
              <w:jc w:val="both"/>
              <w:rPr>
                <w:rFonts w:cs="Calibri"/>
                <w:b/>
                <w:szCs w:val="24"/>
              </w:rPr>
            </w:pPr>
            <w:r>
              <w:rPr>
                <w:rFonts w:cs="Calibri"/>
                <w:b/>
                <w:szCs w:val="24"/>
              </w:rPr>
              <w:t>25</w:t>
            </w:r>
          </w:p>
        </w:tc>
        <w:tc>
          <w:tcPr>
            <w:tcW w:w="1161" w:type="pct"/>
            <w:shd w:val="clear" w:color="auto" w:fill="auto"/>
          </w:tcPr>
          <w:p w14:paraId="49BFBEF9"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5C0E34CA" w14:textId="7FE0AC73" w:rsidR="00E67FCA" w:rsidRPr="00D41148" w:rsidRDefault="00D35D0A" w:rsidP="00D41148">
            <w:pPr>
              <w:tabs>
                <w:tab w:val="left" w:pos="426"/>
              </w:tabs>
              <w:spacing w:after="0"/>
              <w:jc w:val="both"/>
              <w:rPr>
                <w:rFonts w:cs="Calibri"/>
                <w:b/>
                <w:szCs w:val="24"/>
              </w:rPr>
            </w:pPr>
            <w:r>
              <w:rPr>
                <w:rFonts w:cs="Calibri"/>
                <w:b/>
                <w:szCs w:val="24"/>
              </w:rPr>
              <w:t>1</w:t>
            </w:r>
          </w:p>
        </w:tc>
        <w:tc>
          <w:tcPr>
            <w:tcW w:w="263" w:type="pct"/>
            <w:shd w:val="clear" w:color="auto" w:fill="auto"/>
          </w:tcPr>
          <w:p w14:paraId="280C1D86" w14:textId="23B53A74" w:rsidR="00E67FCA" w:rsidRPr="00D41148" w:rsidRDefault="00E67FCA" w:rsidP="00D41148">
            <w:pPr>
              <w:tabs>
                <w:tab w:val="left" w:pos="426"/>
              </w:tabs>
              <w:spacing w:after="0"/>
              <w:jc w:val="both"/>
              <w:rPr>
                <w:rFonts w:cs="Calibri"/>
                <w:b/>
                <w:szCs w:val="24"/>
              </w:rPr>
            </w:pPr>
          </w:p>
        </w:tc>
      </w:tr>
      <w:tr w:rsidR="00D5715B" w:rsidRPr="00D41148" w14:paraId="7FE92016" w14:textId="77777777" w:rsidTr="00D41148">
        <w:tc>
          <w:tcPr>
            <w:tcW w:w="2732" w:type="pct"/>
            <w:shd w:val="clear" w:color="auto" w:fill="auto"/>
          </w:tcPr>
          <w:p w14:paraId="5CB65940"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5A8ACAE2" w14:textId="0C2926AE" w:rsidR="00E67FCA" w:rsidRPr="00D41148" w:rsidRDefault="00857F0E" w:rsidP="00D41148">
            <w:pPr>
              <w:tabs>
                <w:tab w:val="left" w:pos="426"/>
              </w:tabs>
              <w:spacing w:after="0"/>
              <w:jc w:val="both"/>
              <w:rPr>
                <w:rFonts w:cs="Calibri"/>
                <w:b/>
                <w:szCs w:val="24"/>
              </w:rPr>
            </w:pPr>
            <w:r>
              <w:rPr>
                <w:rFonts w:cs="Calibri"/>
                <w:b/>
                <w:szCs w:val="24"/>
              </w:rPr>
              <w:t>12</w:t>
            </w:r>
          </w:p>
        </w:tc>
        <w:tc>
          <w:tcPr>
            <w:tcW w:w="1161" w:type="pct"/>
            <w:shd w:val="clear" w:color="auto" w:fill="auto"/>
          </w:tcPr>
          <w:p w14:paraId="199629C1"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30CC88F0"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1AE1F07" w14:textId="77777777"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14:paraId="22564E67" w14:textId="77777777" w:rsidTr="00D41148">
        <w:tc>
          <w:tcPr>
            <w:tcW w:w="2732" w:type="pct"/>
            <w:shd w:val="clear" w:color="auto" w:fill="auto"/>
          </w:tcPr>
          <w:p w14:paraId="2D80F650"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47761A87" w14:textId="39A8C531" w:rsidR="00E67FCA" w:rsidRPr="00D41148" w:rsidRDefault="00970C12" w:rsidP="00D41148">
            <w:pPr>
              <w:tabs>
                <w:tab w:val="left" w:pos="426"/>
              </w:tabs>
              <w:spacing w:after="0"/>
              <w:jc w:val="both"/>
              <w:rPr>
                <w:rFonts w:cs="Calibri"/>
                <w:b/>
                <w:szCs w:val="24"/>
              </w:rPr>
            </w:pPr>
            <w:r>
              <w:rPr>
                <w:rFonts w:cs="Calibri"/>
                <w:b/>
                <w:szCs w:val="24"/>
              </w:rPr>
              <w:t>20</w:t>
            </w:r>
          </w:p>
        </w:tc>
        <w:tc>
          <w:tcPr>
            <w:tcW w:w="1161" w:type="pct"/>
            <w:shd w:val="clear" w:color="auto" w:fill="auto"/>
          </w:tcPr>
          <w:p w14:paraId="18E4811D"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113A07BC"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A4774BC" w14:textId="77777777"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14:paraId="4C4A2367" w14:textId="77777777" w:rsidTr="00D41148">
        <w:tc>
          <w:tcPr>
            <w:tcW w:w="2732" w:type="pct"/>
            <w:shd w:val="clear" w:color="auto" w:fill="auto"/>
          </w:tcPr>
          <w:p w14:paraId="640A93DE"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04D78C4F" w14:textId="78076C06" w:rsidR="00E67FCA" w:rsidRPr="00D41148" w:rsidRDefault="00165570" w:rsidP="00D41148">
            <w:pPr>
              <w:tabs>
                <w:tab w:val="left" w:pos="426"/>
              </w:tabs>
              <w:spacing w:after="0"/>
              <w:jc w:val="both"/>
              <w:rPr>
                <w:rFonts w:cs="Calibri"/>
                <w:b/>
                <w:szCs w:val="24"/>
              </w:rPr>
            </w:pPr>
            <w:r>
              <w:rPr>
                <w:rFonts w:cs="Calibri"/>
                <w:b/>
                <w:szCs w:val="24"/>
              </w:rPr>
              <w:t>2688</w:t>
            </w:r>
          </w:p>
        </w:tc>
        <w:tc>
          <w:tcPr>
            <w:tcW w:w="1161" w:type="pct"/>
            <w:shd w:val="clear" w:color="auto" w:fill="auto"/>
          </w:tcPr>
          <w:p w14:paraId="5C2E7250"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7CE44911"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5CD4017E" w14:textId="77777777" w:rsidR="00E67FCA" w:rsidRPr="00D41148" w:rsidRDefault="00F773AB" w:rsidP="00D41148">
            <w:pPr>
              <w:tabs>
                <w:tab w:val="left" w:pos="426"/>
              </w:tabs>
              <w:spacing w:after="0"/>
              <w:jc w:val="both"/>
              <w:rPr>
                <w:rFonts w:cs="Calibri"/>
                <w:b/>
                <w:szCs w:val="24"/>
              </w:rPr>
            </w:pPr>
            <w:r>
              <w:rPr>
                <w:rFonts w:cs="Calibri"/>
                <w:b/>
                <w:szCs w:val="24"/>
              </w:rPr>
              <w:t>X</w:t>
            </w:r>
          </w:p>
        </w:tc>
      </w:tr>
      <w:tr w:rsidR="00D5715B" w:rsidRPr="00D41148" w14:paraId="744C15D1" w14:textId="77777777" w:rsidTr="00D41148">
        <w:tc>
          <w:tcPr>
            <w:tcW w:w="2732" w:type="pct"/>
            <w:shd w:val="clear" w:color="auto" w:fill="auto"/>
          </w:tcPr>
          <w:p w14:paraId="533CFE15"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65EC5966" w14:textId="3CFB3837" w:rsidR="00E67FCA" w:rsidRPr="00D41148" w:rsidRDefault="00165570" w:rsidP="00D41148">
            <w:pPr>
              <w:tabs>
                <w:tab w:val="left" w:pos="426"/>
              </w:tabs>
              <w:spacing w:after="0"/>
              <w:jc w:val="both"/>
              <w:rPr>
                <w:rFonts w:cs="Calibri"/>
                <w:b/>
                <w:szCs w:val="24"/>
              </w:rPr>
            </w:pPr>
            <w:r>
              <w:rPr>
                <w:rFonts w:cs="Calibri"/>
                <w:b/>
                <w:szCs w:val="24"/>
              </w:rPr>
              <w:t>1231</w:t>
            </w:r>
          </w:p>
        </w:tc>
        <w:tc>
          <w:tcPr>
            <w:tcW w:w="1161" w:type="pct"/>
            <w:shd w:val="clear" w:color="auto" w:fill="auto"/>
          </w:tcPr>
          <w:p w14:paraId="372E7BDE"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0D52B703"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3943ACE1" w14:textId="77777777" w:rsidR="00E67FCA" w:rsidRPr="00D41148" w:rsidRDefault="00E67FCA" w:rsidP="00D41148">
            <w:pPr>
              <w:tabs>
                <w:tab w:val="left" w:pos="426"/>
              </w:tabs>
              <w:spacing w:after="0"/>
              <w:jc w:val="both"/>
              <w:rPr>
                <w:rFonts w:cs="Calibri"/>
                <w:b/>
                <w:szCs w:val="24"/>
              </w:rPr>
            </w:pPr>
          </w:p>
        </w:tc>
      </w:tr>
      <w:tr w:rsidR="00D5715B" w:rsidRPr="00D41148" w14:paraId="33172CB1" w14:textId="77777777" w:rsidTr="00D41148">
        <w:tc>
          <w:tcPr>
            <w:tcW w:w="2732" w:type="pct"/>
            <w:shd w:val="clear" w:color="auto" w:fill="auto"/>
          </w:tcPr>
          <w:p w14:paraId="25EDEA37"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333EFA0D" w14:textId="60F43484" w:rsidR="00E67FCA" w:rsidRPr="00D41148" w:rsidRDefault="00165570" w:rsidP="00D41148">
            <w:pPr>
              <w:tabs>
                <w:tab w:val="left" w:pos="426"/>
              </w:tabs>
              <w:spacing w:after="0"/>
              <w:jc w:val="both"/>
              <w:rPr>
                <w:rFonts w:cs="Calibri"/>
                <w:b/>
                <w:szCs w:val="24"/>
              </w:rPr>
            </w:pPr>
            <w:r>
              <w:rPr>
                <w:rFonts w:cs="Calibri"/>
                <w:b/>
                <w:szCs w:val="24"/>
              </w:rPr>
              <w:t>3919</w:t>
            </w:r>
          </w:p>
        </w:tc>
        <w:tc>
          <w:tcPr>
            <w:tcW w:w="1161" w:type="pct"/>
            <w:shd w:val="clear" w:color="auto" w:fill="auto"/>
          </w:tcPr>
          <w:p w14:paraId="120B95CC"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17E7B1D"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C45F6BA" w14:textId="77777777" w:rsidR="00E67FCA" w:rsidRPr="00D41148" w:rsidRDefault="00E67FCA" w:rsidP="00D41148">
            <w:pPr>
              <w:tabs>
                <w:tab w:val="left" w:pos="426"/>
              </w:tabs>
              <w:spacing w:after="0"/>
              <w:jc w:val="both"/>
              <w:rPr>
                <w:rFonts w:cs="Calibri"/>
                <w:b/>
                <w:szCs w:val="24"/>
              </w:rPr>
            </w:pPr>
          </w:p>
        </w:tc>
      </w:tr>
      <w:tr w:rsidR="00D5715B" w:rsidRPr="00D41148" w14:paraId="4CABCD84" w14:textId="77777777" w:rsidTr="00D41148">
        <w:tc>
          <w:tcPr>
            <w:tcW w:w="2732" w:type="pct"/>
            <w:shd w:val="clear" w:color="auto" w:fill="auto"/>
          </w:tcPr>
          <w:p w14:paraId="1B1A4417"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59B2EC43" w14:textId="336C7756" w:rsidR="00E67FCA" w:rsidRPr="00D41148" w:rsidRDefault="00165570" w:rsidP="00D41148">
            <w:pPr>
              <w:tabs>
                <w:tab w:val="left" w:pos="426"/>
              </w:tabs>
              <w:spacing w:after="0"/>
              <w:jc w:val="both"/>
              <w:rPr>
                <w:rFonts w:cs="Calibri"/>
                <w:b/>
                <w:szCs w:val="24"/>
              </w:rPr>
            </w:pPr>
            <w:r>
              <w:rPr>
                <w:rFonts w:cs="Calibri"/>
                <w:b/>
                <w:szCs w:val="24"/>
              </w:rPr>
              <w:t>65</w:t>
            </w:r>
          </w:p>
        </w:tc>
        <w:tc>
          <w:tcPr>
            <w:tcW w:w="1161" w:type="pct"/>
            <w:shd w:val="clear" w:color="auto" w:fill="auto"/>
          </w:tcPr>
          <w:p w14:paraId="401EB23D"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4A89736"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2BDF6A5" w14:textId="77777777" w:rsidR="00E67FCA" w:rsidRPr="00D41148" w:rsidRDefault="00E67FCA" w:rsidP="00D41148">
            <w:pPr>
              <w:tabs>
                <w:tab w:val="left" w:pos="426"/>
              </w:tabs>
              <w:spacing w:after="0"/>
              <w:jc w:val="both"/>
              <w:rPr>
                <w:rFonts w:cs="Calibri"/>
                <w:b/>
                <w:szCs w:val="24"/>
              </w:rPr>
            </w:pPr>
          </w:p>
        </w:tc>
      </w:tr>
      <w:tr w:rsidR="00D5715B" w:rsidRPr="00D41148" w14:paraId="199F2061" w14:textId="77777777" w:rsidTr="00D41148">
        <w:tc>
          <w:tcPr>
            <w:tcW w:w="2732" w:type="pct"/>
            <w:shd w:val="clear" w:color="auto" w:fill="auto"/>
          </w:tcPr>
          <w:p w14:paraId="75F815EC"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496DEED4" w14:textId="20B70D3B" w:rsidR="00E67FCA" w:rsidRPr="00D41148" w:rsidRDefault="00E04169" w:rsidP="00D41148">
            <w:pPr>
              <w:tabs>
                <w:tab w:val="left" w:pos="426"/>
              </w:tabs>
              <w:spacing w:after="0"/>
              <w:jc w:val="both"/>
              <w:rPr>
                <w:rFonts w:cs="Calibri"/>
                <w:b/>
                <w:szCs w:val="24"/>
              </w:rPr>
            </w:pPr>
            <w:r>
              <w:rPr>
                <w:rFonts w:cs="Calibri"/>
                <w:b/>
                <w:szCs w:val="24"/>
              </w:rPr>
              <w:t>17</w:t>
            </w:r>
          </w:p>
        </w:tc>
        <w:tc>
          <w:tcPr>
            <w:tcW w:w="1161" w:type="pct"/>
            <w:shd w:val="clear" w:color="auto" w:fill="auto"/>
          </w:tcPr>
          <w:p w14:paraId="19700AAB"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A55F8D1"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4F375AB1" w14:textId="77777777" w:rsidR="00E67FCA" w:rsidRPr="00D41148" w:rsidRDefault="00E67FCA" w:rsidP="00D41148">
            <w:pPr>
              <w:tabs>
                <w:tab w:val="left" w:pos="426"/>
              </w:tabs>
              <w:spacing w:after="0"/>
              <w:jc w:val="both"/>
              <w:rPr>
                <w:rFonts w:cs="Calibri"/>
                <w:b/>
                <w:szCs w:val="24"/>
              </w:rPr>
            </w:pPr>
          </w:p>
        </w:tc>
      </w:tr>
      <w:tr w:rsidR="00D5715B" w:rsidRPr="00D41148" w14:paraId="3DC07EE4" w14:textId="77777777" w:rsidTr="00D41148">
        <w:tc>
          <w:tcPr>
            <w:tcW w:w="2732" w:type="pct"/>
            <w:shd w:val="clear" w:color="auto" w:fill="auto"/>
          </w:tcPr>
          <w:p w14:paraId="08A9E82F"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793CF65D" w14:textId="09178887" w:rsidR="00E67FCA" w:rsidRPr="00D41148" w:rsidRDefault="00892EAC" w:rsidP="00D41148">
            <w:pPr>
              <w:tabs>
                <w:tab w:val="left" w:pos="426"/>
              </w:tabs>
              <w:spacing w:after="0"/>
              <w:jc w:val="both"/>
              <w:rPr>
                <w:rFonts w:cs="Calibri"/>
                <w:b/>
                <w:szCs w:val="24"/>
              </w:rPr>
            </w:pPr>
            <w:r>
              <w:rPr>
                <w:rFonts w:cs="Calibri"/>
                <w:b/>
                <w:szCs w:val="24"/>
              </w:rPr>
              <w:t>34</w:t>
            </w:r>
          </w:p>
        </w:tc>
        <w:tc>
          <w:tcPr>
            <w:tcW w:w="1161" w:type="pct"/>
            <w:shd w:val="clear" w:color="auto" w:fill="auto"/>
          </w:tcPr>
          <w:p w14:paraId="32C43CD4"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2D5E7259"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1B55984D" w14:textId="77777777" w:rsidR="00E67FCA" w:rsidRPr="00D41148" w:rsidRDefault="00E67FCA" w:rsidP="00D41148">
            <w:pPr>
              <w:tabs>
                <w:tab w:val="left" w:pos="426"/>
              </w:tabs>
              <w:spacing w:after="0"/>
              <w:jc w:val="both"/>
              <w:rPr>
                <w:rFonts w:cs="Calibri"/>
                <w:b/>
                <w:szCs w:val="24"/>
              </w:rPr>
            </w:pPr>
          </w:p>
        </w:tc>
      </w:tr>
      <w:tr w:rsidR="00D5715B" w:rsidRPr="00D41148" w14:paraId="500183F0" w14:textId="77777777" w:rsidTr="00D41148">
        <w:tc>
          <w:tcPr>
            <w:tcW w:w="2732" w:type="pct"/>
            <w:shd w:val="clear" w:color="auto" w:fill="auto"/>
          </w:tcPr>
          <w:p w14:paraId="1CD0BE28" w14:textId="77777777"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14:paraId="0F1BC965" w14:textId="77777777" w:rsidR="00E67FCA" w:rsidRPr="00D41148" w:rsidRDefault="00E67FCA" w:rsidP="00D41148">
            <w:pPr>
              <w:tabs>
                <w:tab w:val="left" w:pos="426"/>
              </w:tabs>
              <w:spacing w:after="0"/>
              <w:jc w:val="both"/>
              <w:rPr>
                <w:rFonts w:cs="Calibri"/>
                <w:b/>
                <w:szCs w:val="24"/>
              </w:rPr>
            </w:pPr>
          </w:p>
        </w:tc>
        <w:tc>
          <w:tcPr>
            <w:tcW w:w="1161" w:type="pct"/>
            <w:shd w:val="clear" w:color="auto" w:fill="auto"/>
          </w:tcPr>
          <w:p w14:paraId="3809D865"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6CBF7713"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84812AF" w14:textId="77777777" w:rsidR="00E67FCA" w:rsidRPr="00D41148" w:rsidRDefault="00E67FCA" w:rsidP="00D41148">
            <w:pPr>
              <w:tabs>
                <w:tab w:val="left" w:pos="426"/>
              </w:tabs>
              <w:spacing w:after="0"/>
              <w:jc w:val="both"/>
              <w:rPr>
                <w:rFonts w:cs="Calibri"/>
                <w:b/>
                <w:szCs w:val="24"/>
              </w:rPr>
            </w:pPr>
          </w:p>
        </w:tc>
      </w:tr>
    </w:tbl>
    <w:p w14:paraId="652F6926" w14:textId="77777777" w:rsidR="00390AA4" w:rsidRDefault="00390AA4" w:rsidP="00182608">
      <w:pPr>
        <w:tabs>
          <w:tab w:val="left" w:pos="426"/>
        </w:tabs>
        <w:spacing w:after="0"/>
        <w:jc w:val="both"/>
        <w:rPr>
          <w:rFonts w:cs="Calibri"/>
          <w:b/>
          <w:szCs w:val="24"/>
        </w:rPr>
      </w:pPr>
    </w:p>
    <w:p w14:paraId="38A898E9" w14:textId="77777777" w:rsidR="0055098E" w:rsidRDefault="0055098E" w:rsidP="00E67FCA">
      <w:pPr>
        <w:pStyle w:val="Balk3"/>
      </w:pPr>
    </w:p>
    <w:p w14:paraId="7E3399BA" w14:textId="105C1BF1" w:rsidR="00390AA4" w:rsidRPr="00A47F2F" w:rsidRDefault="00E67FCA" w:rsidP="00E67FCA">
      <w:pPr>
        <w:pStyle w:val="Balk3"/>
      </w:pPr>
      <w:r>
        <w:t>Sınıf ve Öğrenci Bilgileri</w:t>
      </w:r>
    </w:p>
    <w:p w14:paraId="1C9D6EC8"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5EAFAC05"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14:paraId="52701E08" w14:textId="77777777" w:rsidTr="00710994">
        <w:tc>
          <w:tcPr>
            <w:tcW w:w="1768" w:type="dxa"/>
            <w:shd w:val="clear" w:color="auto" w:fill="auto"/>
          </w:tcPr>
          <w:p w14:paraId="146732F5" w14:textId="77777777"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14:paraId="561A8D23" w14:textId="77777777"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14:paraId="53A55107" w14:textId="77777777"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0822672B" w14:textId="77777777"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2ADC8622" w14:textId="77777777"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691291F4" w14:textId="77777777"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0876220C" w14:textId="77777777"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3704E91F" w14:textId="77777777" w:rsidR="009C6C05" w:rsidRPr="00710994" w:rsidRDefault="009C6C05" w:rsidP="00D41148">
            <w:pPr>
              <w:tabs>
                <w:tab w:val="left" w:pos="426"/>
              </w:tabs>
              <w:spacing w:after="0"/>
              <w:jc w:val="both"/>
              <w:rPr>
                <w:b/>
                <w:szCs w:val="24"/>
              </w:rPr>
            </w:pPr>
            <w:r w:rsidRPr="00710994">
              <w:rPr>
                <w:b/>
                <w:szCs w:val="24"/>
              </w:rPr>
              <w:t>Toplam</w:t>
            </w:r>
          </w:p>
        </w:tc>
      </w:tr>
      <w:tr w:rsidR="004A1163" w:rsidRPr="00D41148" w14:paraId="43E06065" w14:textId="77777777" w:rsidTr="00710994">
        <w:tc>
          <w:tcPr>
            <w:tcW w:w="1768" w:type="dxa"/>
            <w:shd w:val="clear" w:color="auto" w:fill="auto"/>
          </w:tcPr>
          <w:p w14:paraId="0DD3A47D" w14:textId="15C8C76E" w:rsidR="004A1163" w:rsidRDefault="004A1163" w:rsidP="00D41148">
            <w:pPr>
              <w:tabs>
                <w:tab w:val="left" w:pos="426"/>
              </w:tabs>
              <w:spacing w:after="0"/>
              <w:jc w:val="both"/>
              <w:rPr>
                <w:szCs w:val="24"/>
              </w:rPr>
            </w:pPr>
            <w:r>
              <w:rPr>
                <w:szCs w:val="24"/>
              </w:rPr>
              <w:t>Ana Sınıfı</w:t>
            </w:r>
            <w:r w:rsidR="00C16CD0">
              <w:rPr>
                <w:szCs w:val="24"/>
              </w:rPr>
              <w:t>/A</w:t>
            </w:r>
          </w:p>
        </w:tc>
        <w:tc>
          <w:tcPr>
            <w:tcW w:w="892" w:type="dxa"/>
            <w:shd w:val="clear" w:color="auto" w:fill="auto"/>
          </w:tcPr>
          <w:p w14:paraId="0B59F6C0" w14:textId="5A0DFA17" w:rsidR="004A1163" w:rsidRDefault="00C16CD0" w:rsidP="00D41148">
            <w:pPr>
              <w:tabs>
                <w:tab w:val="left" w:pos="426"/>
              </w:tabs>
              <w:spacing w:after="0"/>
              <w:jc w:val="both"/>
              <w:rPr>
                <w:szCs w:val="24"/>
              </w:rPr>
            </w:pPr>
            <w:r>
              <w:rPr>
                <w:szCs w:val="24"/>
              </w:rPr>
              <w:t>13</w:t>
            </w:r>
          </w:p>
        </w:tc>
        <w:tc>
          <w:tcPr>
            <w:tcW w:w="992" w:type="dxa"/>
            <w:shd w:val="clear" w:color="auto" w:fill="auto"/>
          </w:tcPr>
          <w:p w14:paraId="155BE517" w14:textId="25E6FAE0" w:rsidR="004A1163" w:rsidRDefault="00C16CD0"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017065D2" w14:textId="6A841542" w:rsidR="004A1163" w:rsidRDefault="00C16CD0" w:rsidP="00D41148">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FFEE12F" w14:textId="47BD293F" w:rsidR="004A1163" w:rsidRPr="00D41148" w:rsidRDefault="004A1163" w:rsidP="00D41148">
            <w:pPr>
              <w:tabs>
                <w:tab w:val="left" w:pos="426"/>
              </w:tabs>
              <w:spacing w:after="0"/>
              <w:jc w:val="both"/>
              <w:rPr>
                <w:szCs w:val="24"/>
              </w:rPr>
            </w:pPr>
            <w:r>
              <w:rPr>
                <w:szCs w:val="24"/>
              </w:rP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011B540" w14:textId="0F00330E" w:rsidR="004A1163" w:rsidRPr="00D41148" w:rsidRDefault="005E70FB"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26309C7" w14:textId="65052B3C" w:rsidR="004A1163" w:rsidRPr="00D41148" w:rsidRDefault="005E70FB" w:rsidP="00D41148">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C7AF39B" w14:textId="07739D72" w:rsidR="004A1163" w:rsidRPr="00D41148" w:rsidRDefault="005115F2" w:rsidP="00D41148">
            <w:pPr>
              <w:tabs>
                <w:tab w:val="left" w:pos="426"/>
              </w:tabs>
              <w:spacing w:after="0"/>
              <w:jc w:val="both"/>
              <w:rPr>
                <w:szCs w:val="24"/>
              </w:rPr>
            </w:pPr>
            <w:r>
              <w:rPr>
                <w:szCs w:val="24"/>
              </w:rPr>
              <w:t>15</w:t>
            </w:r>
          </w:p>
        </w:tc>
      </w:tr>
      <w:tr w:rsidR="00C16CD0" w:rsidRPr="00D41148" w14:paraId="6C33AEE0" w14:textId="77777777" w:rsidTr="00710994">
        <w:tc>
          <w:tcPr>
            <w:tcW w:w="1768" w:type="dxa"/>
            <w:shd w:val="clear" w:color="auto" w:fill="auto"/>
          </w:tcPr>
          <w:p w14:paraId="4EE8B0E3" w14:textId="0EA8F4CB" w:rsidR="00C16CD0" w:rsidRDefault="00C16CD0" w:rsidP="00D41148">
            <w:pPr>
              <w:tabs>
                <w:tab w:val="left" w:pos="426"/>
              </w:tabs>
              <w:spacing w:after="0"/>
              <w:jc w:val="both"/>
              <w:rPr>
                <w:szCs w:val="24"/>
              </w:rPr>
            </w:pPr>
            <w:r>
              <w:rPr>
                <w:szCs w:val="24"/>
              </w:rPr>
              <w:t>Ana Sınıfı/B</w:t>
            </w:r>
          </w:p>
        </w:tc>
        <w:tc>
          <w:tcPr>
            <w:tcW w:w="892" w:type="dxa"/>
            <w:shd w:val="clear" w:color="auto" w:fill="auto"/>
          </w:tcPr>
          <w:p w14:paraId="4FD6C47D" w14:textId="68306A6D" w:rsidR="00C16CD0" w:rsidRDefault="00C16CD0" w:rsidP="00D41148">
            <w:pPr>
              <w:tabs>
                <w:tab w:val="left" w:pos="426"/>
              </w:tabs>
              <w:spacing w:after="0"/>
              <w:jc w:val="both"/>
              <w:rPr>
                <w:szCs w:val="24"/>
              </w:rPr>
            </w:pPr>
            <w:r>
              <w:rPr>
                <w:szCs w:val="24"/>
              </w:rPr>
              <w:t>12</w:t>
            </w:r>
          </w:p>
        </w:tc>
        <w:tc>
          <w:tcPr>
            <w:tcW w:w="992" w:type="dxa"/>
            <w:shd w:val="clear" w:color="auto" w:fill="auto"/>
          </w:tcPr>
          <w:p w14:paraId="7D3CC8F2" w14:textId="246FD58E" w:rsidR="00C16CD0" w:rsidRDefault="00C16CD0"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1FF5EE71" w14:textId="71606906" w:rsidR="00C16CD0" w:rsidRDefault="00C16CD0"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8C92890" w14:textId="05DA537E" w:rsidR="00C16CD0" w:rsidRDefault="005E70FB" w:rsidP="00D41148">
            <w:pPr>
              <w:tabs>
                <w:tab w:val="left" w:pos="426"/>
              </w:tabs>
              <w:spacing w:after="0"/>
              <w:jc w:val="both"/>
              <w:rPr>
                <w:szCs w:val="24"/>
              </w:rPr>
            </w:pPr>
            <w:r>
              <w:rPr>
                <w:szCs w:val="24"/>
              </w:rPr>
              <w:t>5/B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825E90B" w14:textId="125898A8" w:rsidR="00C16CD0" w:rsidRDefault="005E70FB"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169FE7A" w14:textId="6BE5222C" w:rsidR="00C16CD0" w:rsidRDefault="005E70FB"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A5439A1" w14:textId="796BDEB3" w:rsidR="00C16CD0" w:rsidRDefault="005115F2" w:rsidP="00D41148">
            <w:pPr>
              <w:tabs>
                <w:tab w:val="left" w:pos="426"/>
              </w:tabs>
              <w:spacing w:after="0"/>
              <w:jc w:val="both"/>
              <w:rPr>
                <w:szCs w:val="24"/>
              </w:rPr>
            </w:pPr>
            <w:r>
              <w:rPr>
                <w:szCs w:val="24"/>
              </w:rPr>
              <w:t>21</w:t>
            </w:r>
          </w:p>
        </w:tc>
      </w:tr>
      <w:tr w:rsidR="00D5715B" w:rsidRPr="00D41148" w14:paraId="26EFB1CE" w14:textId="77777777" w:rsidTr="00710994">
        <w:tc>
          <w:tcPr>
            <w:tcW w:w="1768" w:type="dxa"/>
            <w:shd w:val="clear" w:color="auto" w:fill="auto"/>
          </w:tcPr>
          <w:p w14:paraId="323CF598" w14:textId="77777777" w:rsidR="009C6C05" w:rsidRPr="00D41148" w:rsidRDefault="003F167A" w:rsidP="00D41148">
            <w:pPr>
              <w:tabs>
                <w:tab w:val="left" w:pos="426"/>
              </w:tabs>
              <w:spacing w:after="0"/>
              <w:jc w:val="both"/>
              <w:rPr>
                <w:szCs w:val="24"/>
              </w:rPr>
            </w:pPr>
            <w:r>
              <w:rPr>
                <w:szCs w:val="24"/>
              </w:rPr>
              <w:t>1/A</w:t>
            </w:r>
          </w:p>
        </w:tc>
        <w:tc>
          <w:tcPr>
            <w:tcW w:w="892" w:type="dxa"/>
            <w:shd w:val="clear" w:color="auto" w:fill="auto"/>
          </w:tcPr>
          <w:p w14:paraId="67A69624" w14:textId="30C09ADD" w:rsidR="009C6C05" w:rsidRPr="00D41148" w:rsidRDefault="00C16CD0" w:rsidP="00D41148">
            <w:pPr>
              <w:tabs>
                <w:tab w:val="left" w:pos="426"/>
              </w:tabs>
              <w:spacing w:after="0"/>
              <w:jc w:val="both"/>
              <w:rPr>
                <w:szCs w:val="24"/>
              </w:rPr>
            </w:pPr>
            <w:r>
              <w:rPr>
                <w:szCs w:val="24"/>
              </w:rPr>
              <w:t>13</w:t>
            </w:r>
          </w:p>
        </w:tc>
        <w:tc>
          <w:tcPr>
            <w:tcW w:w="992" w:type="dxa"/>
            <w:shd w:val="clear" w:color="auto" w:fill="auto"/>
          </w:tcPr>
          <w:p w14:paraId="7CDADFAE" w14:textId="6CBE35AA" w:rsidR="009C6C05" w:rsidRPr="00D41148" w:rsidRDefault="00C16CD0"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14:paraId="73C41908" w14:textId="7155224F" w:rsidR="009C6C05" w:rsidRPr="00D41148" w:rsidRDefault="00330A4E"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5014DCE" w14:textId="18FF5620" w:rsidR="009C6C05" w:rsidRPr="00D41148" w:rsidRDefault="005E70FB" w:rsidP="00D41148">
            <w:pPr>
              <w:tabs>
                <w:tab w:val="left" w:pos="426"/>
              </w:tabs>
              <w:spacing w:after="0"/>
              <w:jc w:val="both"/>
              <w:rPr>
                <w:szCs w:val="24"/>
              </w:rPr>
            </w:pPr>
            <w:r>
              <w:rPr>
                <w:szCs w:val="24"/>
              </w:rP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E12A217" w14:textId="144620EB" w:rsidR="009C6C05" w:rsidRPr="00D41148" w:rsidRDefault="005E70FB" w:rsidP="00D41148">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BE1266C" w14:textId="27A3247E" w:rsidR="009C6C05" w:rsidRPr="00D41148" w:rsidRDefault="005E70FB" w:rsidP="00D41148">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78BBD72" w14:textId="0D03ABD5" w:rsidR="009C6C05" w:rsidRPr="00D41148" w:rsidRDefault="005115F2" w:rsidP="00D41148">
            <w:pPr>
              <w:tabs>
                <w:tab w:val="left" w:pos="426"/>
              </w:tabs>
              <w:spacing w:after="0"/>
              <w:jc w:val="both"/>
              <w:rPr>
                <w:szCs w:val="24"/>
              </w:rPr>
            </w:pPr>
            <w:r>
              <w:rPr>
                <w:szCs w:val="24"/>
              </w:rPr>
              <w:t>23</w:t>
            </w:r>
          </w:p>
        </w:tc>
      </w:tr>
      <w:tr w:rsidR="00D5715B" w:rsidRPr="00D41148" w14:paraId="6BD78266" w14:textId="77777777" w:rsidTr="00710994">
        <w:tc>
          <w:tcPr>
            <w:tcW w:w="1768" w:type="dxa"/>
            <w:shd w:val="clear" w:color="auto" w:fill="auto"/>
          </w:tcPr>
          <w:p w14:paraId="5484FB2F" w14:textId="31EBF972" w:rsidR="009C6C05" w:rsidRPr="00D41148" w:rsidRDefault="004A1163" w:rsidP="00D41148">
            <w:pPr>
              <w:tabs>
                <w:tab w:val="left" w:pos="426"/>
              </w:tabs>
              <w:spacing w:after="0"/>
              <w:jc w:val="both"/>
              <w:rPr>
                <w:szCs w:val="24"/>
              </w:rPr>
            </w:pPr>
            <w:r>
              <w:rPr>
                <w:szCs w:val="24"/>
              </w:rPr>
              <w:t>1/B</w:t>
            </w:r>
          </w:p>
        </w:tc>
        <w:tc>
          <w:tcPr>
            <w:tcW w:w="892" w:type="dxa"/>
            <w:shd w:val="clear" w:color="auto" w:fill="auto"/>
          </w:tcPr>
          <w:p w14:paraId="0CA521A1" w14:textId="2A7476D6" w:rsidR="009C6C05" w:rsidRPr="00D41148" w:rsidRDefault="00C16CD0" w:rsidP="00D41148">
            <w:pPr>
              <w:tabs>
                <w:tab w:val="left" w:pos="426"/>
              </w:tabs>
              <w:spacing w:after="0"/>
              <w:jc w:val="both"/>
              <w:rPr>
                <w:szCs w:val="24"/>
              </w:rPr>
            </w:pPr>
            <w:r>
              <w:rPr>
                <w:szCs w:val="24"/>
              </w:rPr>
              <w:t>13</w:t>
            </w:r>
          </w:p>
        </w:tc>
        <w:tc>
          <w:tcPr>
            <w:tcW w:w="992" w:type="dxa"/>
            <w:shd w:val="clear" w:color="auto" w:fill="auto"/>
          </w:tcPr>
          <w:p w14:paraId="3607D204" w14:textId="3A7C9BCA" w:rsidR="009C6C05" w:rsidRPr="00D41148" w:rsidRDefault="00C16CD0"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14:paraId="6510A397" w14:textId="2A2E851F" w:rsidR="009C6C05" w:rsidRPr="00D41148" w:rsidRDefault="00C16CD0"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A60C447" w14:textId="68E036C3" w:rsidR="009C6C05" w:rsidRPr="00D41148" w:rsidRDefault="005E70FB" w:rsidP="00D41148">
            <w:pPr>
              <w:tabs>
                <w:tab w:val="left" w:pos="426"/>
              </w:tabs>
              <w:spacing w:after="0"/>
              <w:jc w:val="both"/>
              <w:rPr>
                <w:szCs w:val="24"/>
              </w:rPr>
            </w:pPr>
            <w:r>
              <w:rPr>
                <w:szCs w:val="24"/>
              </w:rPr>
              <w:t>6/B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D56AB42" w14:textId="1497B40F" w:rsidR="009C6C05" w:rsidRPr="00D41148" w:rsidRDefault="005E70FB" w:rsidP="00D41148">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0F51085" w14:textId="684A7DBF" w:rsidR="009C6C05" w:rsidRPr="00D41148" w:rsidRDefault="005E70FB"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4877670" w14:textId="19586467" w:rsidR="009C6C05" w:rsidRPr="00D41148" w:rsidRDefault="005115F2" w:rsidP="00D41148">
            <w:pPr>
              <w:tabs>
                <w:tab w:val="left" w:pos="426"/>
              </w:tabs>
              <w:spacing w:after="0"/>
              <w:jc w:val="both"/>
              <w:rPr>
                <w:szCs w:val="24"/>
              </w:rPr>
            </w:pPr>
            <w:r>
              <w:rPr>
                <w:szCs w:val="24"/>
              </w:rPr>
              <w:t>18</w:t>
            </w:r>
          </w:p>
        </w:tc>
      </w:tr>
      <w:tr w:rsidR="00D5715B" w:rsidRPr="00D41148" w14:paraId="54B74D5D" w14:textId="77777777" w:rsidTr="00710994">
        <w:tc>
          <w:tcPr>
            <w:tcW w:w="1768" w:type="dxa"/>
            <w:shd w:val="clear" w:color="auto" w:fill="auto"/>
          </w:tcPr>
          <w:p w14:paraId="45B274F2" w14:textId="55A7B3DF" w:rsidR="009C6C05" w:rsidRPr="00D41148" w:rsidRDefault="004A1163" w:rsidP="00D41148">
            <w:pPr>
              <w:tabs>
                <w:tab w:val="left" w:pos="426"/>
              </w:tabs>
              <w:spacing w:after="0"/>
              <w:jc w:val="both"/>
              <w:rPr>
                <w:szCs w:val="24"/>
              </w:rPr>
            </w:pPr>
            <w:r>
              <w:rPr>
                <w:szCs w:val="24"/>
              </w:rPr>
              <w:t>2/A</w:t>
            </w:r>
          </w:p>
        </w:tc>
        <w:tc>
          <w:tcPr>
            <w:tcW w:w="892" w:type="dxa"/>
            <w:shd w:val="clear" w:color="auto" w:fill="auto"/>
          </w:tcPr>
          <w:p w14:paraId="6A3D4559" w14:textId="70DABA9F" w:rsidR="009C6C05" w:rsidRPr="00D41148" w:rsidRDefault="00C16CD0" w:rsidP="00D41148">
            <w:pPr>
              <w:tabs>
                <w:tab w:val="left" w:pos="426"/>
              </w:tabs>
              <w:spacing w:after="0"/>
              <w:jc w:val="both"/>
              <w:rPr>
                <w:szCs w:val="24"/>
              </w:rPr>
            </w:pPr>
            <w:r>
              <w:rPr>
                <w:szCs w:val="24"/>
              </w:rPr>
              <w:t>10</w:t>
            </w:r>
          </w:p>
        </w:tc>
        <w:tc>
          <w:tcPr>
            <w:tcW w:w="992" w:type="dxa"/>
            <w:shd w:val="clear" w:color="auto" w:fill="auto"/>
          </w:tcPr>
          <w:p w14:paraId="4B9A5494" w14:textId="47AB57AD" w:rsidR="009C6C05" w:rsidRPr="00D41148" w:rsidRDefault="00C16CD0"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7AAB8528" w14:textId="714A2B51" w:rsidR="009C6C05" w:rsidRPr="00D41148" w:rsidRDefault="00C16CD0"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120561B" w14:textId="2DD0532A" w:rsidR="009C6C05" w:rsidRPr="00D41148" w:rsidRDefault="005E70FB" w:rsidP="00D41148">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09405F9" w14:textId="4620AE63" w:rsidR="009C6C05" w:rsidRPr="00D41148" w:rsidRDefault="005E70FB"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9B61C30" w14:textId="47B5B815" w:rsidR="009C6C05" w:rsidRPr="00D41148" w:rsidRDefault="005E70FB" w:rsidP="00D41148">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A644BA8" w14:textId="32301CED" w:rsidR="009C6C05" w:rsidRPr="00D41148" w:rsidRDefault="005115F2" w:rsidP="00D41148">
            <w:pPr>
              <w:tabs>
                <w:tab w:val="left" w:pos="426"/>
              </w:tabs>
              <w:spacing w:after="0"/>
              <w:jc w:val="both"/>
              <w:rPr>
                <w:szCs w:val="24"/>
              </w:rPr>
            </w:pPr>
            <w:r>
              <w:rPr>
                <w:szCs w:val="24"/>
              </w:rPr>
              <w:t>22</w:t>
            </w:r>
          </w:p>
        </w:tc>
      </w:tr>
      <w:tr w:rsidR="00D5715B" w:rsidRPr="00D41148" w14:paraId="5F2E062C" w14:textId="77777777" w:rsidTr="00710994">
        <w:tc>
          <w:tcPr>
            <w:tcW w:w="1768" w:type="dxa"/>
            <w:shd w:val="clear" w:color="auto" w:fill="auto"/>
          </w:tcPr>
          <w:p w14:paraId="171FC0C1" w14:textId="586F2B9A" w:rsidR="009C6C05" w:rsidRPr="00D41148" w:rsidRDefault="004A1163" w:rsidP="00D41148">
            <w:pPr>
              <w:tabs>
                <w:tab w:val="left" w:pos="426"/>
              </w:tabs>
              <w:spacing w:after="0"/>
              <w:jc w:val="both"/>
              <w:rPr>
                <w:szCs w:val="24"/>
              </w:rPr>
            </w:pPr>
            <w:r>
              <w:rPr>
                <w:szCs w:val="24"/>
              </w:rPr>
              <w:t>2/B</w:t>
            </w:r>
          </w:p>
        </w:tc>
        <w:tc>
          <w:tcPr>
            <w:tcW w:w="892" w:type="dxa"/>
            <w:shd w:val="clear" w:color="auto" w:fill="auto"/>
          </w:tcPr>
          <w:p w14:paraId="38326908" w14:textId="5AF67526" w:rsidR="009C6C05" w:rsidRPr="00D41148" w:rsidRDefault="00C16CD0" w:rsidP="00D41148">
            <w:pPr>
              <w:tabs>
                <w:tab w:val="left" w:pos="426"/>
              </w:tabs>
              <w:spacing w:after="0"/>
              <w:jc w:val="both"/>
              <w:rPr>
                <w:szCs w:val="24"/>
              </w:rPr>
            </w:pPr>
            <w:r>
              <w:rPr>
                <w:szCs w:val="24"/>
              </w:rPr>
              <w:t>8</w:t>
            </w:r>
          </w:p>
        </w:tc>
        <w:tc>
          <w:tcPr>
            <w:tcW w:w="992" w:type="dxa"/>
            <w:shd w:val="clear" w:color="auto" w:fill="auto"/>
          </w:tcPr>
          <w:p w14:paraId="00F4253D" w14:textId="5E862F2B" w:rsidR="009C6C05" w:rsidRPr="00D41148" w:rsidRDefault="00C16CD0"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14:paraId="314533A8" w14:textId="7337B891" w:rsidR="009C6C05" w:rsidRPr="00D41148" w:rsidRDefault="005E70FB"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6DB8B19" w14:textId="37086EEC" w:rsidR="009C6C05" w:rsidRPr="00D41148" w:rsidRDefault="005E70FB" w:rsidP="00D41148">
            <w:pPr>
              <w:tabs>
                <w:tab w:val="left" w:pos="426"/>
              </w:tabs>
              <w:spacing w:after="0"/>
              <w:jc w:val="both"/>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F7425F8" w14:textId="091275D5" w:rsidR="009C6C05" w:rsidRPr="00D41148" w:rsidRDefault="005E70FB" w:rsidP="00D41148">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5E18232" w14:textId="2455E2E0" w:rsidR="009C6C05" w:rsidRPr="00D41148" w:rsidRDefault="005E70FB"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74C8F9B" w14:textId="12208D25" w:rsidR="009C6C05" w:rsidRPr="00D41148" w:rsidRDefault="005115F2" w:rsidP="00D41148">
            <w:pPr>
              <w:tabs>
                <w:tab w:val="left" w:pos="426"/>
              </w:tabs>
              <w:spacing w:after="0"/>
              <w:jc w:val="both"/>
              <w:rPr>
                <w:szCs w:val="24"/>
              </w:rPr>
            </w:pPr>
            <w:r>
              <w:rPr>
                <w:szCs w:val="24"/>
              </w:rPr>
              <w:t>18</w:t>
            </w:r>
          </w:p>
        </w:tc>
      </w:tr>
      <w:tr w:rsidR="00D5715B" w:rsidRPr="00D41148" w14:paraId="4ACF000D" w14:textId="77777777" w:rsidTr="00710994">
        <w:tc>
          <w:tcPr>
            <w:tcW w:w="1768" w:type="dxa"/>
            <w:shd w:val="clear" w:color="auto" w:fill="auto"/>
          </w:tcPr>
          <w:p w14:paraId="03AFB029" w14:textId="4D76318D" w:rsidR="009C6C05" w:rsidRPr="00D41148" w:rsidRDefault="00C16CD0" w:rsidP="00D41148">
            <w:pPr>
              <w:tabs>
                <w:tab w:val="left" w:pos="426"/>
              </w:tabs>
              <w:spacing w:after="0"/>
              <w:jc w:val="both"/>
              <w:rPr>
                <w:szCs w:val="24"/>
              </w:rPr>
            </w:pPr>
            <w:r>
              <w:rPr>
                <w:szCs w:val="24"/>
              </w:rPr>
              <w:t>3/A</w:t>
            </w:r>
          </w:p>
        </w:tc>
        <w:tc>
          <w:tcPr>
            <w:tcW w:w="892" w:type="dxa"/>
            <w:shd w:val="clear" w:color="auto" w:fill="auto"/>
          </w:tcPr>
          <w:p w14:paraId="0605D723" w14:textId="21A5F1E8" w:rsidR="009C6C05" w:rsidRPr="00D41148" w:rsidRDefault="005E70FB" w:rsidP="00D41148">
            <w:pPr>
              <w:tabs>
                <w:tab w:val="left" w:pos="426"/>
              </w:tabs>
              <w:spacing w:after="0"/>
              <w:jc w:val="both"/>
              <w:rPr>
                <w:szCs w:val="24"/>
              </w:rPr>
            </w:pPr>
            <w:r>
              <w:rPr>
                <w:szCs w:val="24"/>
              </w:rPr>
              <w:t>13</w:t>
            </w:r>
          </w:p>
        </w:tc>
        <w:tc>
          <w:tcPr>
            <w:tcW w:w="992" w:type="dxa"/>
            <w:shd w:val="clear" w:color="auto" w:fill="auto"/>
          </w:tcPr>
          <w:p w14:paraId="291AFCB5" w14:textId="47E3D5E5" w:rsidR="009C6C05" w:rsidRPr="00D41148" w:rsidRDefault="005E70FB"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14:paraId="0B5D7EEE" w14:textId="51BFCF49" w:rsidR="009C6C05" w:rsidRPr="00D41148" w:rsidRDefault="005E70FB"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1CDB1567" w14:textId="21DEE44D" w:rsidR="009C6C05" w:rsidRPr="00D41148" w:rsidRDefault="005E70FB" w:rsidP="00D41148">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BD0D8F3" w14:textId="6502A6DF" w:rsidR="009C6C05" w:rsidRPr="00D41148" w:rsidRDefault="005E70FB"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61FB586" w14:textId="76CD41B5" w:rsidR="009C6C05" w:rsidRPr="00D41148" w:rsidRDefault="00B36B21" w:rsidP="00D41148">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983A7F3" w14:textId="4B9DD7BE" w:rsidR="009C6C05" w:rsidRPr="00D41148" w:rsidRDefault="005115F2" w:rsidP="00D41148">
            <w:pPr>
              <w:tabs>
                <w:tab w:val="left" w:pos="426"/>
              </w:tabs>
              <w:spacing w:after="0"/>
              <w:jc w:val="both"/>
              <w:rPr>
                <w:szCs w:val="24"/>
              </w:rPr>
            </w:pPr>
            <w:r>
              <w:rPr>
                <w:szCs w:val="24"/>
              </w:rPr>
              <w:t>23</w:t>
            </w:r>
          </w:p>
        </w:tc>
      </w:tr>
      <w:tr w:rsidR="00D5715B" w:rsidRPr="00D41148" w14:paraId="70FC4B95" w14:textId="77777777" w:rsidTr="00710994">
        <w:tc>
          <w:tcPr>
            <w:tcW w:w="1768" w:type="dxa"/>
            <w:shd w:val="clear" w:color="auto" w:fill="auto"/>
          </w:tcPr>
          <w:p w14:paraId="0241C66C" w14:textId="13586F19" w:rsidR="009C6C05" w:rsidRPr="00D41148" w:rsidRDefault="00C16CD0" w:rsidP="00D41148">
            <w:pPr>
              <w:tabs>
                <w:tab w:val="left" w:pos="426"/>
              </w:tabs>
              <w:spacing w:after="0"/>
              <w:jc w:val="both"/>
              <w:rPr>
                <w:szCs w:val="24"/>
              </w:rPr>
            </w:pPr>
            <w:r>
              <w:rPr>
                <w:szCs w:val="24"/>
              </w:rPr>
              <w:t>3/B</w:t>
            </w:r>
          </w:p>
        </w:tc>
        <w:tc>
          <w:tcPr>
            <w:tcW w:w="892" w:type="dxa"/>
            <w:shd w:val="clear" w:color="auto" w:fill="auto"/>
          </w:tcPr>
          <w:p w14:paraId="3065CC97" w14:textId="3F1A6D2A" w:rsidR="009C6C05" w:rsidRPr="00D41148" w:rsidRDefault="005E70FB" w:rsidP="00D41148">
            <w:pPr>
              <w:tabs>
                <w:tab w:val="left" w:pos="426"/>
              </w:tabs>
              <w:spacing w:after="0"/>
              <w:jc w:val="both"/>
              <w:rPr>
                <w:szCs w:val="24"/>
              </w:rPr>
            </w:pPr>
            <w:r>
              <w:rPr>
                <w:szCs w:val="24"/>
              </w:rPr>
              <w:t>13</w:t>
            </w:r>
          </w:p>
        </w:tc>
        <w:tc>
          <w:tcPr>
            <w:tcW w:w="992" w:type="dxa"/>
            <w:shd w:val="clear" w:color="auto" w:fill="auto"/>
          </w:tcPr>
          <w:p w14:paraId="4C668EE7" w14:textId="1F6DCF5D" w:rsidR="009C6C05" w:rsidRPr="00D41148" w:rsidRDefault="005E70FB"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14:paraId="158520CB" w14:textId="4EFE147D" w:rsidR="009C6C05" w:rsidRPr="00D41148" w:rsidRDefault="005E70FB"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F47BC4D" w14:textId="749551E6" w:rsidR="009C6C05" w:rsidRPr="00D41148" w:rsidRDefault="005E70FB" w:rsidP="00D41148">
            <w:pPr>
              <w:tabs>
                <w:tab w:val="left" w:pos="426"/>
              </w:tabs>
              <w:spacing w:after="0"/>
              <w:jc w:val="both"/>
              <w:rPr>
                <w:szCs w:val="24"/>
              </w:rPr>
            </w:pPr>
            <w:r>
              <w:rPr>
                <w:szCs w:val="24"/>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6E0FA46C" w14:textId="7BA46E17" w:rsidR="009C6C05" w:rsidRPr="00D41148" w:rsidRDefault="005E70FB"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923A3E4" w14:textId="6B5DF2DF" w:rsidR="009C6C05" w:rsidRPr="00D41148" w:rsidRDefault="005E70FB"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75347F5" w14:textId="739EEB91" w:rsidR="009C6C05" w:rsidRPr="00D41148" w:rsidRDefault="005115F2" w:rsidP="00D41148">
            <w:pPr>
              <w:tabs>
                <w:tab w:val="left" w:pos="426"/>
              </w:tabs>
              <w:spacing w:after="0"/>
              <w:jc w:val="both"/>
              <w:rPr>
                <w:szCs w:val="24"/>
              </w:rPr>
            </w:pPr>
            <w:r>
              <w:rPr>
                <w:szCs w:val="24"/>
              </w:rPr>
              <w:t>22</w:t>
            </w:r>
          </w:p>
        </w:tc>
      </w:tr>
      <w:tr w:rsidR="004A1163" w:rsidRPr="00D41148" w14:paraId="42560EC2" w14:textId="77777777" w:rsidTr="00710994">
        <w:tc>
          <w:tcPr>
            <w:tcW w:w="1768" w:type="dxa"/>
            <w:shd w:val="clear" w:color="auto" w:fill="auto"/>
          </w:tcPr>
          <w:p w14:paraId="7A56B132" w14:textId="19971465" w:rsidR="004A1163" w:rsidRPr="00D41148" w:rsidRDefault="00C16CD0" w:rsidP="00D41148">
            <w:pPr>
              <w:tabs>
                <w:tab w:val="left" w:pos="426"/>
              </w:tabs>
              <w:spacing w:after="0"/>
              <w:jc w:val="both"/>
              <w:rPr>
                <w:szCs w:val="24"/>
              </w:rPr>
            </w:pPr>
            <w:r>
              <w:rPr>
                <w:szCs w:val="24"/>
              </w:rPr>
              <w:t>3/C</w:t>
            </w:r>
          </w:p>
        </w:tc>
        <w:tc>
          <w:tcPr>
            <w:tcW w:w="892" w:type="dxa"/>
            <w:shd w:val="clear" w:color="auto" w:fill="auto"/>
          </w:tcPr>
          <w:p w14:paraId="6AD8BE07" w14:textId="19AF4047" w:rsidR="004A1163" w:rsidRPr="00D41148" w:rsidRDefault="005E70FB" w:rsidP="00D41148">
            <w:pPr>
              <w:tabs>
                <w:tab w:val="left" w:pos="426"/>
              </w:tabs>
              <w:spacing w:after="0"/>
              <w:jc w:val="both"/>
              <w:rPr>
                <w:szCs w:val="24"/>
              </w:rPr>
            </w:pPr>
            <w:r>
              <w:rPr>
                <w:szCs w:val="24"/>
              </w:rPr>
              <w:t>8</w:t>
            </w:r>
          </w:p>
        </w:tc>
        <w:tc>
          <w:tcPr>
            <w:tcW w:w="992" w:type="dxa"/>
            <w:shd w:val="clear" w:color="auto" w:fill="auto"/>
          </w:tcPr>
          <w:p w14:paraId="17FEFDEB" w14:textId="3F8CD67D" w:rsidR="004A1163" w:rsidRPr="00D41148" w:rsidRDefault="005E70FB"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14:paraId="2C5FDF16" w14:textId="23D8E741" w:rsidR="004A1163" w:rsidRPr="00D41148" w:rsidRDefault="005E70FB"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4FE2A1A" w14:textId="16AB84FD" w:rsidR="004A1163" w:rsidRPr="00D41148" w:rsidRDefault="005E70FB" w:rsidP="00D41148">
            <w:pPr>
              <w:tabs>
                <w:tab w:val="left" w:pos="426"/>
              </w:tabs>
              <w:spacing w:after="0"/>
              <w:jc w:val="both"/>
              <w:rPr>
                <w:szCs w:val="24"/>
              </w:rPr>
            </w:pPr>
            <w:r>
              <w:rPr>
                <w:szCs w:val="24"/>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5A222DA" w14:textId="599FB716" w:rsidR="004A1163" w:rsidRPr="00D41148" w:rsidRDefault="00B36B21"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81FE554" w14:textId="01DB4D1B" w:rsidR="004A1163" w:rsidRPr="00D41148" w:rsidRDefault="005E70FB"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AADA315" w14:textId="74B2695F" w:rsidR="004A1163" w:rsidRPr="00D41148" w:rsidRDefault="005115F2" w:rsidP="00D41148">
            <w:pPr>
              <w:tabs>
                <w:tab w:val="left" w:pos="426"/>
              </w:tabs>
              <w:spacing w:after="0"/>
              <w:jc w:val="both"/>
              <w:rPr>
                <w:szCs w:val="24"/>
              </w:rPr>
            </w:pPr>
            <w:r>
              <w:rPr>
                <w:szCs w:val="24"/>
              </w:rPr>
              <w:t>23</w:t>
            </w:r>
          </w:p>
        </w:tc>
      </w:tr>
      <w:tr w:rsidR="004A1163" w:rsidRPr="00D41148" w14:paraId="478E90D8" w14:textId="77777777" w:rsidTr="00710994">
        <w:tc>
          <w:tcPr>
            <w:tcW w:w="1768" w:type="dxa"/>
            <w:shd w:val="clear" w:color="auto" w:fill="auto"/>
          </w:tcPr>
          <w:p w14:paraId="62B1569D" w14:textId="48ADB3C1" w:rsidR="004A1163" w:rsidRPr="00D41148" w:rsidRDefault="00C16CD0" w:rsidP="00D41148">
            <w:pPr>
              <w:tabs>
                <w:tab w:val="left" w:pos="426"/>
              </w:tabs>
              <w:spacing w:after="0"/>
              <w:jc w:val="both"/>
              <w:rPr>
                <w:szCs w:val="24"/>
              </w:rPr>
            </w:pPr>
            <w:r>
              <w:rPr>
                <w:szCs w:val="24"/>
              </w:rPr>
              <w:t>4/A</w:t>
            </w:r>
          </w:p>
        </w:tc>
        <w:tc>
          <w:tcPr>
            <w:tcW w:w="892" w:type="dxa"/>
            <w:shd w:val="clear" w:color="auto" w:fill="auto"/>
          </w:tcPr>
          <w:p w14:paraId="4854A505" w14:textId="1F3115E5" w:rsidR="004A1163" w:rsidRPr="00D41148" w:rsidRDefault="005E70FB" w:rsidP="00D41148">
            <w:pPr>
              <w:tabs>
                <w:tab w:val="left" w:pos="426"/>
              </w:tabs>
              <w:spacing w:after="0"/>
              <w:jc w:val="both"/>
              <w:rPr>
                <w:szCs w:val="24"/>
              </w:rPr>
            </w:pPr>
            <w:r>
              <w:rPr>
                <w:szCs w:val="24"/>
              </w:rPr>
              <w:t>12</w:t>
            </w:r>
          </w:p>
        </w:tc>
        <w:tc>
          <w:tcPr>
            <w:tcW w:w="992" w:type="dxa"/>
            <w:shd w:val="clear" w:color="auto" w:fill="auto"/>
          </w:tcPr>
          <w:p w14:paraId="724B7E70" w14:textId="099939DD" w:rsidR="004A1163" w:rsidRPr="00D41148" w:rsidRDefault="005E70FB"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14:paraId="553E95C8" w14:textId="2B833388" w:rsidR="004A1163" w:rsidRPr="00D41148" w:rsidRDefault="005E70FB"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D0506AD" w14:textId="5320233C" w:rsidR="004A1163" w:rsidRPr="00D41148" w:rsidRDefault="005E70FB" w:rsidP="00D41148">
            <w:pPr>
              <w:tabs>
                <w:tab w:val="left" w:pos="426"/>
              </w:tabs>
              <w:spacing w:after="0"/>
              <w:jc w:val="both"/>
              <w:rPr>
                <w:szCs w:val="24"/>
              </w:rPr>
            </w:pPr>
            <w:r>
              <w:rPr>
                <w:szCs w:val="24"/>
              </w:rPr>
              <w:t>5/A İMAM</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4DDFFB4" w14:textId="32B7914E" w:rsidR="004A1163" w:rsidRPr="00D41148" w:rsidRDefault="005E70FB" w:rsidP="00D41148">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3A76298" w14:textId="54D0460F" w:rsidR="004A1163" w:rsidRPr="00D41148" w:rsidRDefault="005E70FB"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77E68FC" w14:textId="02BB691C" w:rsidR="004A1163" w:rsidRPr="00D41148" w:rsidRDefault="005115F2" w:rsidP="00D41148">
            <w:pPr>
              <w:tabs>
                <w:tab w:val="left" w:pos="426"/>
              </w:tabs>
              <w:spacing w:after="0"/>
              <w:jc w:val="both"/>
              <w:rPr>
                <w:szCs w:val="24"/>
              </w:rPr>
            </w:pPr>
            <w:r>
              <w:rPr>
                <w:szCs w:val="24"/>
              </w:rPr>
              <w:t>17</w:t>
            </w:r>
          </w:p>
        </w:tc>
      </w:tr>
      <w:tr w:rsidR="004A1163" w:rsidRPr="00D41148" w14:paraId="30F2D7EF" w14:textId="77777777" w:rsidTr="00710994">
        <w:tc>
          <w:tcPr>
            <w:tcW w:w="1768" w:type="dxa"/>
            <w:shd w:val="clear" w:color="auto" w:fill="auto"/>
          </w:tcPr>
          <w:p w14:paraId="511E7E86" w14:textId="6E776935" w:rsidR="004A1163" w:rsidRPr="00D41148" w:rsidRDefault="00C16CD0" w:rsidP="00D41148">
            <w:pPr>
              <w:tabs>
                <w:tab w:val="left" w:pos="426"/>
              </w:tabs>
              <w:spacing w:after="0"/>
              <w:jc w:val="both"/>
              <w:rPr>
                <w:szCs w:val="24"/>
              </w:rPr>
            </w:pPr>
            <w:r>
              <w:rPr>
                <w:szCs w:val="24"/>
              </w:rPr>
              <w:t>4/B</w:t>
            </w:r>
          </w:p>
        </w:tc>
        <w:tc>
          <w:tcPr>
            <w:tcW w:w="892" w:type="dxa"/>
            <w:shd w:val="clear" w:color="auto" w:fill="auto"/>
          </w:tcPr>
          <w:p w14:paraId="19E8B2F3" w14:textId="16C51107" w:rsidR="004A1163" w:rsidRPr="00D41148" w:rsidRDefault="005E70FB" w:rsidP="00D41148">
            <w:pPr>
              <w:tabs>
                <w:tab w:val="left" w:pos="426"/>
              </w:tabs>
              <w:spacing w:after="0"/>
              <w:jc w:val="both"/>
              <w:rPr>
                <w:szCs w:val="24"/>
              </w:rPr>
            </w:pPr>
            <w:r>
              <w:rPr>
                <w:szCs w:val="24"/>
              </w:rPr>
              <w:t>11</w:t>
            </w:r>
          </w:p>
        </w:tc>
        <w:tc>
          <w:tcPr>
            <w:tcW w:w="992" w:type="dxa"/>
            <w:shd w:val="clear" w:color="auto" w:fill="auto"/>
          </w:tcPr>
          <w:p w14:paraId="0F25C6B5" w14:textId="3834E016" w:rsidR="004A1163" w:rsidRPr="00D41148" w:rsidRDefault="005E70FB" w:rsidP="00D41148">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14:paraId="3744CA99" w14:textId="34F18B19" w:rsidR="004A1163" w:rsidRPr="00D41148" w:rsidRDefault="001347A8" w:rsidP="00D41148">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51D15F0" w14:textId="0F32564C" w:rsidR="004A1163" w:rsidRPr="00D41148" w:rsidRDefault="005E70FB" w:rsidP="00D41148">
            <w:pPr>
              <w:tabs>
                <w:tab w:val="left" w:pos="426"/>
              </w:tabs>
              <w:spacing w:after="0"/>
              <w:jc w:val="both"/>
              <w:rPr>
                <w:szCs w:val="24"/>
              </w:rPr>
            </w:pPr>
            <w:r>
              <w:rPr>
                <w:szCs w:val="24"/>
              </w:rPr>
              <w:t>6/A İMAM</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7DF8788" w14:textId="206B760C" w:rsidR="004A1163" w:rsidRPr="00D41148" w:rsidRDefault="005E70FB" w:rsidP="00D41148">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55F4319" w14:textId="6D6F0DE4" w:rsidR="004A1163" w:rsidRPr="00D41148" w:rsidRDefault="005E70FB" w:rsidP="00D41148">
            <w:pPr>
              <w:tabs>
                <w:tab w:val="left" w:pos="426"/>
              </w:tabs>
              <w:spacing w:after="0"/>
              <w:jc w:val="both"/>
              <w:rPr>
                <w:szCs w:val="24"/>
              </w:rPr>
            </w:pPr>
            <w:r>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29DF5FD" w14:textId="63C380D8" w:rsidR="004A1163" w:rsidRPr="00D41148" w:rsidRDefault="005115F2" w:rsidP="00D41148">
            <w:pPr>
              <w:tabs>
                <w:tab w:val="left" w:pos="426"/>
              </w:tabs>
              <w:spacing w:after="0"/>
              <w:jc w:val="both"/>
              <w:rPr>
                <w:szCs w:val="24"/>
              </w:rPr>
            </w:pPr>
            <w:r>
              <w:rPr>
                <w:szCs w:val="24"/>
              </w:rPr>
              <w:t>11</w:t>
            </w:r>
          </w:p>
        </w:tc>
      </w:tr>
      <w:tr w:rsidR="004A1163" w:rsidRPr="00D41148" w14:paraId="35B71CB9" w14:textId="77777777" w:rsidTr="00710994">
        <w:tc>
          <w:tcPr>
            <w:tcW w:w="1768" w:type="dxa"/>
            <w:shd w:val="clear" w:color="auto" w:fill="auto"/>
          </w:tcPr>
          <w:p w14:paraId="5B3F22EA" w14:textId="2FF3E281" w:rsidR="004A1163" w:rsidRPr="00D41148" w:rsidRDefault="00C16CD0" w:rsidP="00D41148">
            <w:pPr>
              <w:tabs>
                <w:tab w:val="left" w:pos="426"/>
              </w:tabs>
              <w:spacing w:after="0"/>
              <w:jc w:val="both"/>
              <w:rPr>
                <w:szCs w:val="24"/>
              </w:rPr>
            </w:pPr>
            <w:r>
              <w:rPr>
                <w:szCs w:val="24"/>
              </w:rPr>
              <w:t>4/C</w:t>
            </w:r>
          </w:p>
        </w:tc>
        <w:tc>
          <w:tcPr>
            <w:tcW w:w="892" w:type="dxa"/>
            <w:shd w:val="clear" w:color="auto" w:fill="auto"/>
          </w:tcPr>
          <w:p w14:paraId="202B5D93" w14:textId="0722CCE0" w:rsidR="004A1163" w:rsidRPr="00D41148" w:rsidRDefault="005E70FB" w:rsidP="00D41148">
            <w:pPr>
              <w:tabs>
                <w:tab w:val="left" w:pos="426"/>
              </w:tabs>
              <w:spacing w:after="0"/>
              <w:jc w:val="both"/>
              <w:rPr>
                <w:szCs w:val="24"/>
              </w:rPr>
            </w:pPr>
            <w:r>
              <w:rPr>
                <w:szCs w:val="24"/>
              </w:rPr>
              <w:t>9</w:t>
            </w:r>
          </w:p>
        </w:tc>
        <w:tc>
          <w:tcPr>
            <w:tcW w:w="992" w:type="dxa"/>
            <w:shd w:val="clear" w:color="auto" w:fill="auto"/>
          </w:tcPr>
          <w:p w14:paraId="3AB19FD4" w14:textId="26EA4EB6" w:rsidR="004A1163" w:rsidRPr="00D41148" w:rsidRDefault="005E70FB"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14:paraId="4B4D502C" w14:textId="32E2AE70" w:rsidR="004A1163" w:rsidRPr="00D41148" w:rsidRDefault="001347A8" w:rsidP="00D41148">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0097EC0" w14:textId="4B8558E7" w:rsidR="004A1163" w:rsidRPr="00D41148" w:rsidRDefault="005E70FB" w:rsidP="00D41148">
            <w:pPr>
              <w:tabs>
                <w:tab w:val="left" w:pos="426"/>
              </w:tabs>
              <w:spacing w:after="0"/>
              <w:jc w:val="both"/>
              <w:rPr>
                <w:szCs w:val="24"/>
              </w:rPr>
            </w:pPr>
            <w:r>
              <w:rPr>
                <w:szCs w:val="24"/>
              </w:rPr>
              <w:t>7</w:t>
            </w:r>
            <w:r w:rsidR="004D3B32">
              <w:rPr>
                <w:szCs w:val="24"/>
              </w:rPr>
              <w:t>/A İMAM</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75072A1" w14:textId="32BABEB2" w:rsidR="004A1163" w:rsidRPr="00D41148" w:rsidRDefault="005115F2"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244A4D1A" w14:textId="486DC341" w:rsidR="004A1163" w:rsidRPr="00D41148" w:rsidRDefault="005115F2" w:rsidP="00D41148">
            <w:pPr>
              <w:tabs>
                <w:tab w:val="left" w:pos="426"/>
              </w:tabs>
              <w:spacing w:after="0"/>
              <w:jc w:val="both"/>
              <w:rPr>
                <w:szCs w:val="24"/>
              </w:rPr>
            </w:pPr>
            <w:r>
              <w:rPr>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17CA447" w14:textId="540898F9" w:rsidR="004A1163" w:rsidRPr="00D41148" w:rsidRDefault="00B36B21" w:rsidP="00D41148">
            <w:pPr>
              <w:tabs>
                <w:tab w:val="left" w:pos="426"/>
              </w:tabs>
              <w:spacing w:after="0"/>
              <w:jc w:val="both"/>
              <w:rPr>
                <w:szCs w:val="24"/>
              </w:rPr>
            </w:pPr>
            <w:r>
              <w:rPr>
                <w:szCs w:val="24"/>
              </w:rPr>
              <w:t>11</w:t>
            </w:r>
          </w:p>
        </w:tc>
      </w:tr>
      <w:tr w:rsidR="005E70FB" w:rsidRPr="00D41148" w14:paraId="05869774" w14:textId="77777777" w:rsidTr="00710994">
        <w:tc>
          <w:tcPr>
            <w:tcW w:w="1768" w:type="dxa"/>
            <w:shd w:val="clear" w:color="auto" w:fill="auto"/>
          </w:tcPr>
          <w:p w14:paraId="112D643F" w14:textId="77777777" w:rsidR="005E70FB" w:rsidRDefault="005E70FB" w:rsidP="00D41148">
            <w:pPr>
              <w:tabs>
                <w:tab w:val="left" w:pos="426"/>
              </w:tabs>
              <w:spacing w:after="0"/>
              <w:jc w:val="both"/>
              <w:rPr>
                <w:szCs w:val="24"/>
              </w:rPr>
            </w:pPr>
          </w:p>
        </w:tc>
        <w:tc>
          <w:tcPr>
            <w:tcW w:w="892" w:type="dxa"/>
            <w:shd w:val="clear" w:color="auto" w:fill="auto"/>
          </w:tcPr>
          <w:p w14:paraId="156B6DA7" w14:textId="77777777" w:rsidR="005E70FB" w:rsidRDefault="005E70FB" w:rsidP="00D41148">
            <w:pPr>
              <w:tabs>
                <w:tab w:val="left" w:pos="426"/>
              </w:tabs>
              <w:spacing w:after="0"/>
              <w:jc w:val="both"/>
              <w:rPr>
                <w:szCs w:val="24"/>
              </w:rPr>
            </w:pPr>
          </w:p>
        </w:tc>
        <w:tc>
          <w:tcPr>
            <w:tcW w:w="992" w:type="dxa"/>
            <w:shd w:val="clear" w:color="auto" w:fill="auto"/>
          </w:tcPr>
          <w:p w14:paraId="555A62F4" w14:textId="77777777" w:rsidR="005E70FB" w:rsidRDefault="005E70FB" w:rsidP="00D41148">
            <w:pPr>
              <w:tabs>
                <w:tab w:val="left" w:pos="426"/>
              </w:tabs>
              <w:spacing w:after="0"/>
              <w:jc w:val="both"/>
              <w:rPr>
                <w:szCs w:val="24"/>
              </w:rPr>
            </w:pPr>
          </w:p>
        </w:tc>
        <w:tc>
          <w:tcPr>
            <w:tcW w:w="1418" w:type="dxa"/>
            <w:tcBorders>
              <w:right w:val="single" w:sz="12" w:space="0" w:color="auto"/>
            </w:tcBorders>
            <w:shd w:val="clear" w:color="auto" w:fill="auto"/>
          </w:tcPr>
          <w:p w14:paraId="079308D4" w14:textId="77777777" w:rsidR="005E70FB" w:rsidRDefault="005E70FB"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EC66CDB" w14:textId="36176E0E" w:rsidR="005E70FB" w:rsidRDefault="005E70FB" w:rsidP="00D41148">
            <w:pPr>
              <w:tabs>
                <w:tab w:val="left" w:pos="426"/>
              </w:tabs>
              <w:spacing w:after="0"/>
              <w:jc w:val="both"/>
              <w:rPr>
                <w:szCs w:val="24"/>
              </w:rPr>
            </w:pPr>
            <w:r>
              <w:rPr>
                <w:szCs w:val="24"/>
              </w:rPr>
              <w:t>8/A İMAM</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D4ADE1C" w14:textId="35E874D2" w:rsidR="005E70FB" w:rsidRDefault="005115F2"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C3795C4" w14:textId="31D67ED2" w:rsidR="005E70FB" w:rsidRDefault="005115F2" w:rsidP="00D41148">
            <w:pPr>
              <w:tabs>
                <w:tab w:val="left" w:pos="426"/>
              </w:tabs>
              <w:spacing w:after="0"/>
              <w:jc w:val="both"/>
              <w:rPr>
                <w:szCs w:val="24"/>
              </w:rPr>
            </w:pPr>
            <w:r>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B793F84" w14:textId="5E32BEAD" w:rsidR="005E70FB" w:rsidRDefault="005115F2" w:rsidP="00D41148">
            <w:pPr>
              <w:tabs>
                <w:tab w:val="left" w:pos="426"/>
              </w:tabs>
              <w:spacing w:after="0"/>
              <w:jc w:val="both"/>
              <w:rPr>
                <w:szCs w:val="24"/>
              </w:rPr>
            </w:pPr>
            <w:r>
              <w:rPr>
                <w:szCs w:val="24"/>
              </w:rPr>
              <w:t>14</w:t>
            </w:r>
          </w:p>
        </w:tc>
      </w:tr>
    </w:tbl>
    <w:p w14:paraId="0D6971E6" w14:textId="77777777" w:rsidR="00E67FCA" w:rsidRDefault="009C6C05" w:rsidP="00E67FCA">
      <w:pPr>
        <w:tabs>
          <w:tab w:val="left" w:pos="426"/>
        </w:tabs>
        <w:spacing w:after="0"/>
        <w:jc w:val="both"/>
        <w:rPr>
          <w:szCs w:val="24"/>
        </w:rPr>
      </w:pPr>
      <w:r>
        <w:rPr>
          <w:szCs w:val="24"/>
        </w:rPr>
        <w:t>*Sınıf sayısına göre istenildiği kadar satır eklenebilir.</w:t>
      </w:r>
    </w:p>
    <w:p w14:paraId="21434034" w14:textId="77777777" w:rsidR="009C6C05" w:rsidRDefault="009C6C05" w:rsidP="00E67FCA">
      <w:pPr>
        <w:tabs>
          <w:tab w:val="left" w:pos="426"/>
        </w:tabs>
        <w:spacing w:after="0"/>
        <w:jc w:val="both"/>
        <w:rPr>
          <w:szCs w:val="24"/>
        </w:rPr>
      </w:pPr>
    </w:p>
    <w:p w14:paraId="2C02C57C" w14:textId="77777777" w:rsidR="009C6C05" w:rsidRDefault="009C6C05" w:rsidP="009C6C05">
      <w:pPr>
        <w:pStyle w:val="Balk3"/>
      </w:pPr>
      <w:r>
        <w:lastRenderedPageBreak/>
        <w:t>Donanım ve Teknolojik Kaynaklarımız</w:t>
      </w:r>
    </w:p>
    <w:p w14:paraId="34CAB64B" w14:textId="0522CA09" w:rsidR="009C6C05" w:rsidRDefault="009C6C05" w:rsidP="00863007">
      <w:pPr>
        <w:ind w:firstLine="708"/>
      </w:pPr>
      <w:r>
        <w:t>Teknolojik kaynaklar başta olmak üzere okulumuzda bulunan çalışır durumdaki donanım malzemesine ilişkin bilgiye alttaki tabloda yer verilmiştir.</w:t>
      </w:r>
    </w:p>
    <w:p w14:paraId="5FC026B3" w14:textId="77777777"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14:paraId="3F560F60" w14:textId="77777777" w:rsidTr="00D41148">
        <w:tc>
          <w:tcPr>
            <w:tcW w:w="4714" w:type="dxa"/>
            <w:shd w:val="clear" w:color="auto" w:fill="auto"/>
          </w:tcPr>
          <w:p w14:paraId="699982FE" w14:textId="77777777" w:rsidR="009C6C05" w:rsidRDefault="009C6C05" w:rsidP="009C6C05">
            <w:r>
              <w:t>Akıllı Tahta Sayısı</w:t>
            </w:r>
          </w:p>
        </w:tc>
        <w:tc>
          <w:tcPr>
            <w:tcW w:w="2357" w:type="dxa"/>
            <w:shd w:val="clear" w:color="auto" w:fill="auto"/>
          </w:tcPr>
          <w:p w14:paraId="41434A40" w14:textId="071BF376" w:rsidR="009C6C05" w:rsidRDefault="00715905" w:rsidP="009C6C05">
            <w:r>
              <w:t>24</w:t>
            </w:r>
          </w:p>
        </w:tc>
        <w:tc>
          <w:tcPr>
            <w:tcW w:w="4715" w:type="dxa"/>
            <w:shd w:val="clear" w:color="auto" w:fill="auto"/>
          </w:tcPr>
          <w:p w14:paraId="4D845C61" w14:textId="6107984B" w:rsidR="009C6C05" w:rsidRDefault="00892EAC" w:rsidP="009C6C05">
            <w:r>
              <w:t xml:space="preserve">   </w:t>
            </w:r>
            <w:r w:rsidR="009C6C05">
              <w:t>TV Sayısı</w:t>
            </w:r>
            <w:r>
              <w:t xml:space="preserve">  </w:t>
            </w:r>
          </w:p>
        </w:tc>
        <w:tc>
          <w:tcPr>
            <w:tcW w:w="2358" w:type="dxa"/>
            <w:shd w:val="clear" w:color="auto" w:fill="auto"/>
          </w:tcPr>
          <w:p w14:paraId="69D8DAFD" w14:textId="7AA086EC" w:rsidR="009C6C05" w:rsidRDefault="00892EAC" w:rsidP="009C6C05">
            <w:r>
              <w:t>2</w:t>
            </w:r>
          </w:p>
        </w:tc>
      </w:tr>
      <w:tr w:rsidR="009C6C05" w14:paraId="218C9980" w14:textId="77777777" w:rsidTr="00D41148">
        <w:tc>
          <w:tcPr>
            <w:tcW w:w="4714" w:type="dxa"/>
            <w:shd w:val="clear" w:color="auto" w:fill="auto"/>
          </w:tcPr>
          <w:p w14:paraId="6398AC31" w14:textId="77777777" w:rsidR="009C6C05" w:rsidRDefault="009C6C05" w:rsidP="009C6C05">
            <w:r>
              <w:t>Masaüstü Bilgisayar Sayısı</w:t>
            </w:r>
          </w:p>
        </w:tc>
        <w:tc>
          <w:tcPr>
            <w:tcW w:w="2357" w:type="dxa"/>
            <w:shd w:val="clear" w:color="auto" w:fill="auto"/>
          </w:tcPr>
          <w:p w14:paraId="7312B73A" w14:textId="0279A224" w:rsidR="009C6C05" w:rsidRDefault="00715905" w:rsidP="009C6C05">
            <w:r>
              <w:t>16</w:t>
            </w:r>
          </w:p>
        </w:tc>
        <w:tc>
          <w:tcPr>
            <w:tcW w:w="4715" w:type="dxa"/>
            <w:shd w:val="clear" w:color="auto" w:fill="auto"/>
          </w:tcPr>
          <w:p w14:paraId="300C2DB3" w14:textId="77777777" w:rsidR="009C6C05" w:rsidRDefault="009C6C05" w:rsidP="009C6C05">
            <w:r>
              <w:t>Yazıcı Sayısı</w:t>
            </w:r>
          </w:p>
        </w:tc>
        <w:tc>
          <w:tcPr>
            <w:tcW w:w="2358" w:type="dxa"/>
            <w:shd w:val="clear" w:color="auto" w:fill="auto"/>
          </w:tcPr>
          <w:p w14:paraId="5E41E8CB" w14:textId="2D1F5AB7" w:rsidR="009C6C05" w:rsidRDefault="00892EAC" w:rsidP="009C6C05">
            <w:r>
              <w:t>1</w:t>
            </w:r>
          </w:p>
        </w:tc>
      </w:tr>
      <w:tr w:rsidR="009C6C05" w14:paraId="6DECCD5C" w14:textId="77777777" w:rsidTr="00D41148">
        <w:tc>
          <w:tcPr>
            <w:tcW w:w="4714" w:type="dxa"/>
            <w:shd w:val="clear" w:color="auto" w:fill="auto"/>
          </w:tcPr>
          <w:p w14:paraId="29E9909A" w14:textId="77777777" w:rsidR="009C6C05" w:rsidRDefault="009C6C05" w:rsidP="009C6C05">
            <w:r>
              <w:t>Taşınabilir Bilgisayar Sayısı</w:t>
            </w:r>
          </w:p>
        </w:tc>
        <w:tc>
          <w:tcPr>
            <w:tcW w:w="2357" w:type="dxa"/>
            <w:shd w:val="clear" w:color="auto" w:fill="auto"/>
          </w:tcPr>
          <w:p w14:paraId="005D3A44" w14:textId="20EA7C69" w:rsidR="009C6C05" w:rsidRDefault="00892EAC" w:rsidP="009C6C05">
            <w:r>
              <w:t>2</w:t>
            </w:r>
          </w:p>
        </w:tc>
        <w:tc>
          <w:tcPr>
            <w:tcW w:w="4715" w:type="dxa"/>
            <w:shd w:val="clear" w:color="auto" w:fill="auto"/>
          </w:tcPr>
          <w:p w14:paraId="1390FFC6" w14:textId="77777777" w:rsidR="009C6C05" w:rsidRDefault="009C6C05" w:rsidP="009C6C05">
            <w:r>
              <w:t>Fotokopi Makinası Sayısı</w:t>
            </w:r>
          </w:p>
        </w:tc>
        <w:tc>
          <w:tcPr>
            <w:tcW w:w="2358" w:type="dxa"/>
            <w:shd w:val="clear" w:color="auto" w:fill="auto"/>
          </w:tcPr>
          <w:p w14:paraId="3CB103D5" w14:textId="3EC53DC8" w:rsidR="009C6C05" w:rsidRDefault="00892EAC" w:rsidP="009C6C05">
            <w:r>
              <w:t>3</w:t>
            </w:r>
          </w:p>
        </w:tc>
      </w:tr>
      <w:tr w:rsidR="009C6C05" w14:paraId="6D3041B1" w14:textId="77777777" w:rsidTr="00D41148">
        <w:tc>
          <w:tcPr>
            <w:tcW w:w="4714" w:type="dxa"/>
            <w:shd w:val="clear" w:color="auto" w:fill="auto"/>
          </w:tcPr>
          <w:p w14:paraId="308F43AD" w14:textId="77777777" w:rsidR="009C6C05" w:rsidRDefault="009C6C05" w:rsidP="009C6C05">
            <w:r>
              <w:t>Projeksiyon Sayısı</w:t>
            </w:r>
          </w:p>
        </w:tc>
        <w:tc>
          <w:tcPr>
            <w:tcW w:w="2357" w:type="dxa"/>
            <w:shd w:val="clear" w:color="auto" w:fill="auto"/>
          </w:tcPr>
          <w:p w14:paraId="03240411" w14:textId="446ECC07" w:rsidR="009C6C05" w:rsidRDefault="00715905" w:rsidP="009C6C05">
            <w:r>
              <w:t>3</w:t>
            </w:r>
          </w:p>
        </w:tc>
        <w:tc>
          <w:tcPr>
            <w:tcW w:w="4715" w:type="dxa"/>
            <w:shd w:val="clear" w:color="auto" w:fill="auto"/>
          </w:tcPr>
          <w:p w14:paraId="17BCA6D7" w14:textId="77777777" w:rsidR="009C6C05" w:rsidRDefault="009C6C05" w:rsidP="009C6C05">
            <w:r>
              <w:t>İnternet Bağlantı Hızı</w:t>
            </w:r>
          </w:p>
        </w:tc>
        <w:tc>
          <w:tcPr>
            <w:tcW w:w="2358" w:type="dxa"/>
            <w:shd w:val="clear" w:color="auto" w:fill="auto"/>
          </w:tcPr>
          <w:p w14:paraId="3B595575" w14:textId="77777777" w:rsidR="009C6C05" w:rsidRDefault="009C6C05" w:rsidP="009C6C05"/>
        </w:tc>
      </w:tr>
      <w:tr w:rsidR="009C6C05" w14:paraId="37CB976C" w14:textId="77777777" w:rsidTr="00D41148">
        <w:tc>
          <w:tcPr>
            <w:tcW w:w="4714" w:type="dxa"/>
            <w:shd w:val="clear" w:color="auto" w:fill="auto"/>
          </w:tcPr>
          <w:p w14:paraId="6F551B7C" w14:textId="77777777" w:rsidR="009C6C05" w:rsidRDefault="009C6C05" w:rsidP="009C6C05"/>
        </w:tc>
        <w:tc>
          <w:tcPr>
            <w:tcW w:w="2357" w:type="dxa"/>
            <w:shd w:val="clear" w:color="auto" w:fill="auto"/>
          </w:tcPr>
          <w:p w14:paraId="2F0C4B60" w14:textId="77777777" w:rsidR="009C6C05" w:rsidRDefault="009C6C05" w:rsidP="009C6C05"/>
        </w:tc>
        <w:tc>
          <w:tcPr>
            <w:tcW w:w="4715" w:type="dxa"/>
            <w:shd w:val="clear" w:color="auto" w:fill="auto"/>
          </w:tcPr>
          <w:p w14:paraId="05B467F0" w14:textId="77777777" w:rsidR="009C6C05" w:rsidRDefault="009C6C05" w:rsidP="009C6C05"/>
        </w:tc>
        <w:tc>
          <w:tcPr>
            <w:tcW w:w="2358" w:type="dxa"/>
            <w:shd w:val="clear" w:color="auto" w:fill="auto"/>
          </w:tcPr>
          <w:p w14:paraId="75040F4B" w14:textId="77777777" w:rsidR="009C6C05" w:rsidRDefault="009C6C05" w:rsidP="009C6C05"/>
        </w:tc>
      </w:tr>
    </w:tbl>
    <w:p w14:paraId="088511A8" w14:textId="77777777" w:rsidR="00762D3E" w:rsidRDefault="00762D3E" w:rsidP="004962D0">
      <w:pPr>
        <w:pStyle w:val="Balk3"/>
      </w:pPr>
    </w:p>
    <w:p w14:paraId="714184DA" w14:textId="77777777" w:rsidR="00863007" w:rsidRDefault="004962D0" w:rsidP="00863007">
      <w:pPr>
        <w:pStyle w:val="Balk3"/>
      </w:pPr>
      <w:r>
        <w:t>Gelir ve Gider Bilgisi</w:t>
      </w:r>
    </w:p>
    <w:p w14:paraId="311892C4" w14:textId="799285C5" w:rsidR="00762D3E" w:rsidRDefault="004962D0" w:rsidP="00863007">
      <w:pPr>
        <w:pStyle w:val="Balk3"/>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674D9DA1" w14:textId="77777777" w:rsidTr="00D41148">
        <w:tc>
          <w:tcPr>
            <w:tcW w:w="2357" w:type="dxa"/>
            <w:shd w:val="clear" w:color="auto" w:fill="auto"/>
          </w:tcPr>
          <w:p w14:paraId="4CE25017" w14:textId="77777777" w:rsidR="004962D0" w:rsidRPr="00D41148" w:rsidRDefault="004962D0" w:rsidP="009C6C05">
            <w:pPr>
              <w:rPr>
                <w:b/>
              </w:rPr>
            </w:pPr>
            <w:r w:rsidRPr="00D41148">
              <w:rPr>
                <w:b/>
              </w:rPr>
              <w:t>Yıllar</w:t>
            </w:r>
          </w:p>
        </w:tc>
        <w:tc>
          <w:tcPr>
            <w:tcW w:w="2357" w:type="dxa"/>
            <w:shd w:val="clear" w:color="auto" w:fill="auto"/>
          </w:tcPr>
          <w:p w14:paraId="212759CD" w14:textId="77777777" w:rsidR="004962D0" w:rsidRPr="00D41148" w:rsidRDefault="004962D0" w:rsidP="009C6C05">
            <w:pPr>
              <w:rPr>
                <w:b/>
              </w:rPr>
            </w:pPr>
            <w:r w:rsidRPr="00D41148">
              <w:rPr>
                <w:b/>
              </w:rPr>
              <w:t>Gelir Miktarı</w:t>
            </w:r>
          </w:p>
        </w:tc>
        <w:tc>
          <w:tcPr>
            <w:tcW w:w="2357" w:type="dxa"/>
            <w:shd w:val="clear" w:color="auto" w:fill="auto"/>
          </w:tcPr>
          <w:p w14:paraId="7DACBFF9" w14:textId="77777777" w:rsidR="004962D0" w:rsidRPr="00D41148" w:rsidRDefault="004962D0" w:rsidP="009C6C05">
            <w:pPr>
              <w:rPr>
                <w:b/>
              </w:rPr>
            </w:pPr>
            <w:r w:rsidRPr="00D41148">
              <w:rPr>
                <w:b/>
              </w:rPr>
              <w:t>Gider Miktarı</w:t>
            </w:r>
          </w:p>
        </w:tc>
      </w:tr>
      <w:tr w:rsidR="004962D0" w14:paraId="4241F464" w14:textId="77777777" w:rsidTr="00D41148">
        <w:tc>
          <w:tcPr>
            <w:tcW w:w="2357" w:type="dxa"/>
            <w:shd w:val="clear" w:color="auto" w:fill="auto"/>
          </w:tcPr>
          <w:p w14:paraId="27A5122A" w14:textId="73B44D1A" w:rsidR="004962D0" w:rsidRDefault="004962D0" w:rsidP="009C6C05">
            <w:r>
              <w:t>201</w:t>
            </w:r>
            <w:r w:rsidR="002040BC">
              <w:t>8</w:t>
            </w:r>
          </w:p>
        </w:tc>
        <w:tc>
          <w:tcPr>
            <w:tcW w:w="2357" w:type="dxa"/>
            <w:shd w:val="clear" w:color="auto" w:fill="auto"/>
          </w:tcPr>
          <w:p w14:paraId="02B6A596" w14:textId="5D0B8F5C" w:rsidR="004962D0" w:rsidRDefault="00EC2CA8" w:rsidP="009C6C05">
            <w:r>
              <w:t>1188</w:t>
            </w:r>
          </w:p>
        </w:tc>
        <w:tc>
          <w:tcPr>
            <w:tcW w:w="2357" w:type="dxa"/>
            <w:shd w:val="clear" w:color="auto" w:fill="auto"/>
          </w:tcPr>
          <w:p w14:paraId="33FB142E" w14:textId="2F855B0C" w:rsidR="004962D0" w:rsidRDefault="00EC2CA8" w:rsidP="009C6C05">
            <w:r>
              <w:t>1188</w:t>
            </w:r>
          </w:p>
        </w:tc>
      </w:tr>
      <w:tr w:rsidR="004962D0" w14:paraId="27272C31" w14:textId="77777777" w:rsidTr="00D41148">
        <w:tc>
          <w:tcPr>
            <w:tcW w:w="2357" w:type="dxa"/>
            <w:shd w:val="clear" w:color="auto" w:fill="auto"/>
          </w:tcPr>
          <w:p w14:paraId="77497C56" w14:textId="58C4CE17" w:rsidR="004962D0" w:rsidRDefault="004962D0" w:rsidP="009C6C05">
            <w:r>
              <w:t>201</w:t>
            </w:r>
            <w:r w:rsidR="002040BC">
              <w:t>9</w:t>
            </w:r>
          </w:p>
        </w:tc>
        <w:tc>
          <w:tcPr>
            <w:tcW w:w="2357" w:type="dxa"/>
            <w:shd w:val="clear" w:color="auto" w:fill="auto"/>
          </w:tcPr>
          <w:p w14:paraId="5933F18B" w14:textId="440E0149" w:rsidR="004962D0" w:rsidRDefault="00EC2CA8" w:rsidP="009C6C05">
            <w:r>
              <w:t>6182</w:t>
            </w:r>
          </w:p>
        </w:tc>
        <w:tc>
          <w:tcPr>
            <w:tcW w:w="2357" w:type="dxa"/>
            <w:shd w:val="clear" w:color="auto" w:fill="auto"/>
          </w:tcPr>
          <w:p w14:paraId="38C6368A" w14:textId="01932DC9" w:rsidR="004962D0" w:rsidRDefault="00EC2CA8" w:rsidP="009C6C05">
            <w:r>
              <w:t>4782</w:t>
            </w:r>
          </w:p>
        </w:tc>
      </w:tr>
    </w:tbl>
    <w:p w14:paraId="3994824B" w14:textId="222F1708" w:rsidR="003C7244" w:rsidRPr="00863007" w:rsidRDefault="003C7244" w:rsidP="00863007">
      <w:pPr>
        <w:spacing w:after="0"/>
        <w:jc w:val="both"/>
        <w:rPr>
          <w:szCs w:val="24"/>
        </w:rPr>
      </w:pPr>
      <w:bookmarkStart w:id="21" w:name="_Toc531097536"/>
      <w:bookmarkStart w:id="22" w:name="_Toc416085140"/>
      <w:r w:rsidRPr="00A47F2F">
        <w:lastRenderedPageBreak/>
        <w:t>PAYDAŞ ANALİZİ</w:t>
      </w:r>
      <w:bookmarkEnd w:id="21"/>
    </w:p>
    <w:p w14:paraId="115751B0"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5DE589A1" w14:textId="77777777" w:rsidR="00B21A33" w:rsidRDefault="001C0E0F" w:rsidP="00B21A33">
      <w:pPr>
        <w:jc w:val="both"/>
      </w:pPr>
      <w:r>
        <w:rPr>
          <w:noProof/>
          <w:szCs w:val="24"/>
        </w:rPr>
        <w:drawing>
          <wp:inline distT="0" distB="0" distL="0" distR="0" wp14:anchorId="2E82A85A" wp14:editId="65814355">
            <wp:extent cx="3924300" cy="2571750"/>
            <wp:effectExtent l="0" t="38100" r="0" b="3810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9DDC446" w14:textId="77777777" w:rsidR="00B21A33" w:rsidRDefault="00B21A33" w:rsidP="00B21A33">
      <w:pPr>
        <w:jc w:val="both"/>
      </w:pPr>
    </w:p>
    <w:p w14:paraId="5BBF82A7" w14:textId="77777777" w:rsidR="00B21A33" w:rsidRDefault="00B21A33" w:rsidP="00B21A33">
      <w:pPr>
        <w:jc w:val="both"/>
      </w:pPr>
      <w:r>
        <w:t>Paydaş anketlerine ilişkin ortaya çıkan temel sonuçlara altta yer verilmiştir</w:t>
      </w:r>
      <w:r w:rsidR="00373590">
        <w:t xml:space="preserve"> </w:t>
      </w:r>
      <w:r w:rsidR="00373590" w:rsidRPr="00373590">
        <w:rPr>
          <w:highlight w:val="yellow"/>
        </w:rPr>
        <w:t>*</w:t>
      </w:r>
      <w:r w:rsidR="00373590">
        <w:t xml:space="preserve"> </w:t>
      </w:r>
      <w:r>
        <w:t xml:space="preserve">: </w:t>
      </w:r>
    </w:p>
    <w:p w14:paraId="649F759F" w14:textId="77777777" w:rsidR="00863007" w:rsidRDefault="00863007" w:rsidP="00B21A33">
      <w:pPr>
        <w:jc w:val="both"/>
      </w:pPr>
    </w:p>
    <w:p w14:paraId="70A42580" w14:textId="77777777" w:rsidR="00863007" w:rsidRDefault="00863007" w:rsidP="00B21A33">
      <w:pPr>
        <w:jc w:val="both"/>
      </w:pPr>
    </w:p>
    <w:p w14:paraId="643F9117" w14:textId="77777777" w:rsidR="00863007" w:rsidRDefault="00863007" w:rsidP="00B21A33">
      <w:pPr>
        <w:jc w:val="both"/>
      </w:pPr>
    </w:p>
    <w:p w14:paraId="5D04169C" w14:textId="77777777" w:rsidR="00B21A33" w:rsidRDefault="00373590" w:rsidP="00373590">
      <w:pPr>
        <w:pStyle w:val="Balk3"/>
      </w:pPr>
      <w:r>
        <w:lastRenderedPageBreak/>
        <w:t>Öğrenci Anketi Sonuçları:</w:t>
      </w:r>
    </w:p>
    <w:p w14:paraId="561A231C" w14:textId="77777777" w:rsidR="00863007" w:rsidRDefault="00863007" w:rsidP="00373590">
      <w:pPr>
        <w:pStyle w:val="Balk3"/>
        <w:rPr>
          <w:szCs w:val="24"/>
        </w:rPr>
      </w:pPr>
      <w:r>
        <w:rPr>
          <w:noProof/>
        </w:rPr>
        <w:drawing>
          <wp:inline distT="0" distB="0" distL="0" distR="0" wp14:anchorId="305A2C86" wp14:editId="0E6AE2BB">
            <wp:extent cx="8686800" cy="4905375"/>
            <wp:effectExtent l="0" t="0" r="0" b="952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C6B8FDC" w14:textId="77777777" w:rsidR="00863007" w:rsidRDefault="00863007" w:rsidP="00373590">
      <w:pPr>
        <w:pStyle w:val="Balk3"/>
        <w:rPr>
          <w:szCs w:val="24"/>
        </w:rPr>
      </w:pPr>
    </w:p>
    <w:p w14:paraId="219D0599" w14:textId="43C1C9E8" w:rsidR="00A07F48" w:rsidRDefault="00373590" w:rsidP="00373590">
      <w:pPr>
        <w:pStyle w:val="Balk3"/>
        <w:rPr>
          <w:szCs w:val="24"/>
        </w:rPr>
      </w:pPr>
      <w:r>
        <w:rPr>
          <w:szCs w:val="24"/>
        </w:rPr>
        <w:lastRenderedPageBreak/>
        <w:t>Öğretmen Anketi Sonuçları:</w:t>
      </w:r>
    </w:p>
    <w:p w14:paraId="65783520" w14:textId="77777777" w:rsidR="00863007" w:rsidRDefault="00863007" w:rsidP="00373590">
      <w:pPr>
        <w:pStyle w:val="Balk3"/>
        <w:rPr>
          <w:szCs w:val="24"/>
        </w:rPr>
      </w:pPr>
      <w:r>
        <w:rPr>
          <w:noProof/>
        </w:rPr>
        <w:drawing>
          <wp:inline distT="0" distB="0" distL="0" distR="0" wp14:anchorId="56711331" wp14:editId="4AFA1498">
            <wp:extent cx="8743950" cy="4762500"/>
            <wp:effectExtent l="0" t="0" r="0"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503CF58" w14:textId="77777777" w:rsidR="00863007" w:rsidRDefault="00863007" w:rsidP="00373590">
      <w:pPr>
        <w:pStyle w:val="Balk3"/>
        <w:rPr>
          <w:szCs w:val="24"/>
        </w:rPr>
      </w:pPr>
    </w:p>
    <w:p w14:paraId="5C2B802E" w14:textId="4F9AE9AF" w:rsidR="00373590" w:rsidRDefault="00373590" w:rsidP="00373590">
      <w:pPr>
        <w:pStyle w:val="Balk3"/>
        <w:rPr>
          <w:szCs w:val="24"/>
        </w:rPr>
      </w:pPr>
      <w:r>
        <w:rPr>
          <w:szCs w:val="24"/>
        </w:rPr>
        <w:lastRenderedPageBreak/>
        <w:t>Veli Anketi Sonuçları:</w:t>
      </w:r>
    </w:p>
    <w:p w14:paraId="7C6AEA1D" w14:textId="24C6D5D9" w:rsidR="00EA32DB" w:rsidRPr="00A47F2F" w:rsidRDefault="00863007" w:rsidP="00B21A33">
      <w:pPr>
        <w:pStyle w:val="Balk2"/>
      </w:pPr>
      <w:r>
        <w:rPr>
          <w:noProof/>
        </w:rPr>
        <w:drawing>
          <wp:inline distT="0" distB="0" distL="0" distR="0" wp14:anchorId="7B06A5F8" wp14:editId="2C8E6289">
            <wp:extent cx="8892540" cy="4621097"/>
            <wp:effectExtent l="0" t="0" r="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B21A33">
        <w:rPr>
          <w:szCs w:val="24"/>
        </w:rPr>
        <w:br w:type="page"/>
      </w:r>
      <w:bookmarkStart w:id="23" w:name="_Toc531097537"/>
      <w:r w:rsidR="00F16D1B" w:rsidRPr="00A47F2F">
        <w:lastRenderedPageBreak/>
        <w:t>GZFT</w:t>
      </w:r>
      <w:r w:rsidR="006658C1" w:rsidRPr="00A47F2F">
        <w:t xml:space="preserve"> (Güçlü, Zayıf, Fırsat, Tehdit)</w:t>
      </w:r>
      <w:r w:rsidR="00F16D1B" w:rsidRPr="00A47F2F">
        <w:t xml:space="preserve"> Analizi</w:t>
      </w:r>
      <w:bookmarkEnd w:id="22"/>
      <w:bookmarkEnd w:id="23"/>
      <w:r w:rsidR="00710994">
        <w:t xml:space="preserve"> *</w:t>
      </w:r>
    </w:p>
    <w:p w14:paraId="2CA45379"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37230307"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5537F49D" w14:textId="77777777" w:rsidR="00284611" w:rsidRPr="00A47F2F" w:rsidRDefault="008E01DD" w:rsidP="008E01DD">
      <w:pPr>
        <w:pStyle w:val="Balk3"/>
      </w:pPr>
      <w:bookmarkStart w:id="24" w:name="_Toc416084889"/>
      <w:r>
        <w:t>İçsel Faktörler</w:t>
      </w:r>
      <w:r w:rsidR="00474795">
        <w:t xml:space="preserve"> </w:t>
      </w:r>
      <w:r w:rsidR="00474795" w:rsidRPr="00474795">
        <w:rPr>
          <w:highlight w:val="yellow"/>
        </w:rPr>
        <w:t>*</w:t>
      </w:r>
    </w:p>
    <w:p w14:paraId="5EB01967" w14:textId="77777777" w:rsidR="009029FB" w:rsidRDefault="009029FB" w:rsidP="0049575C">
      <w:pPr>
        <w:spacing w:after="0"/>
        <w:ind w:firstLine="708"/>
        <w:jc w:val="both"/>
        <w:rPr>
          <w:b/>
          <w:szCs w:val="24"/>
        </w:rPr>
      </w:pPr>
    </w:p>
    <w:p w14:paraId="24CB739D" w14:textId="77777777"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14:paraId="6424ECAD" w14:textId="77777777" w:rsidTr="00D41148">
        <w:tc>
          <w:tcPr>
            <w:tcW w:w="2518" w:type="dxa"/>
            <w:shd w:val="clear" w:color="auto" w:fill="auto"/>
          </w:tcPr>
          <w:p w14:paraId="2C1F16CB" w14:textId="77777777"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14:paraId="3FBA2B89" w14:textId="7A6616C8" w:rsidR="00284611" w:rsidRPr="0011597E" w:rsidRDefault="0056609E" w:rsidP="003A00F8">
            <w:pPr>
              <w:pStyle w:val="AralkYok"/>
              <w:numPr>
                <w:ilvl w:val="0"/>
                <w:numId w:val="15"/>
              </w:numPr>
            </w:pPr>
            <w:r>
              <w:t>Öğrenci devamsızlık oranlarının günden güne düşmesi</w:t>
            </w:r>
            <w:r w:rsidR="0011597E">
              <w:t>,</w:t>
            </w:r>
            <w:r>
              <w:t xml:space="preserve"> </w:t>
            </w:r>
          </w:p>
        </w:tc>
      </w:tr>
      <w:tr w:rsidR="00284611" w:rsidRPr="00D41148" w14:paraId="16A8C8CA" w14:textId="77777777" w:rsidTr="00D41148">
        <w:tc>
          <w:tcPr>
            <w:tcW w:w="2518" w:type="dxa"/>
            <w:shd w:val="clear" w:color="auto" w:fill="auto"/>
          </w:tcPr>
          <w:p w14:paraId="779894BE" w14:textId="77777777"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14:paraId="677E1118" w14:textId="77777777" w:rsidR="003A00F8" w:rsidRPr="003A00F8" w:rsidRDefault="0011597E" w:rsidP="003A00F8">
            <w:pPr>
              <w:pStyle w:val="AralkYok"/>
              <w:numPr>
                <w:ilvl w:val="0"/>
                <w:numId w:val="14"/>
              </w:numPr>
              <w:rPr>
                <w:szCs w:val="24"/>
              </w:rPr>
            </w:pPr>
            <w:r>
              <w:t>Teknolojik alt yapıdan öğretmenlerin yararlanma düzeylerinin yüksek olması.</w:t>
            </w:r>
            <w:r w:rsidR="00143A5E">
              <w:t xml:space="preserve"> </w:t>
            </w:r>
          </w:p>
          <w:p w14:paraId="6824F95D" w14:textId="77777777" w:rsidR="003A00F8" w:rsidRPr="003A00F8" w:rsidRDefault="00143A5E" w:rsidP="003A00F8">
            <w:pPr>
              <w:pStyle w:val="AralkYok"/>
              <w:numPr>
                <w:ilvl w:val="0"/>
                <w:numId w:val="14"/>
              </w:numPr>
              <w:rPr>
                <w:szCs w:val="24"/>
              </w:rPr>
            </w:pPr>
            <w:r>
              <w:t>Genç ve dinamik bir eğitim çalışanlarının bulunması.</w:t>
            </w:r>
            <w:r w:rsidR="00E061F2">
              <w:t xml:space="preserve"> </w:t>
            </w:r>
          </w:p>
          <w:p w14:paraId="338F2C71" w14:textId="6D7F5A45" w:rsidR="00284611" w:rsidRPr="00D41148" w:rsidRDefault="00E061F2" w:rsidP="003A00F8">
            <w:pPr>
              <w:pStyle w:val="AralkYok"/>
              <w:numPr>
                <w:ilvl w:val="0"/>
                <w:numId w:val="14"/>
              </w:numPr>
              <w:rPr>
                <w:szCs w:val="24"/>
              </w:rPr>
            </w:pPr>
            <w:r>
              <w:t xml:space="preserve">Öğretmenlerin her türlü </w:t>
            </w:r>
            <w:proofErr w:type="gramStart"/>
            <w:r>
              <w:t>fedakarl</w:t>
            </w:r>
            <w:r w:rsidR="003A00F8">
              <w:t>ığı</w:t>
            </w:r>
            <w:proofErr w:type="gramEnd"/>
            <w:r w:rsidR="003A00F8">
              <w:t xml:space="preserve"> yapabilecek düzeyde ve buna istekli olmaları</w:t>
            </w:r>
          </w:p>
        </w:tc>
      </w:tr>
      <w:tr w:rsidR="00284611" w:rsidRPr="00D41148" w14:paraId="44B77E99" w14:textId="77777777" w:rsidTr="00D41148">
        <w:tc>
          <w:tcPr>
            <w:tcW w:w="2518" w:type="dxa"/>
            <w:shd w:val="clear" w:color="auto" w:fill="auto"/>
          </w:tcPr>
          <w:p w14:paraId="642BA9C6" w14:textId="77777777" w:rsidR="00284611" w:rsidRPr="00D41148" w:rsidRDefault="00284611" w:rsidP="00D41148">
            <w:pPr>
              <w:spacing w:after="0"/>
              <w:jc w:val="both"/>
              <w:rPr>
                <w:szCs w:val="24"/>
              </w:rPr>
            </w:pPr>
            <w:r w:rsidRPr="00D41148">
              <w:rPr>
                <w:szCs w:val="24"/>
              </w:rPr>
              <w:t>Veliler</w:t>
            </w:r>
          </w:p>
        </w:tc>
        <w:tc>
          <w:tcPr>
            <w:tcW w:w="7371" w:type="dxa"/>
            <w:shd w:val="clear" w:color="auto" w:fill="auto"/>
          </w:tcPr>
          <w:p w14:paraId="6518D0FE" w14:textId="77777777" w:rsidR="003A00F8" w:rsidRDefault="003A00F8" w:rsidP="003A00F8">
            <w:pPr>
              <w:pStyle w:val="Default"/>
              <w:numPr>
                <w:ilvl w:val="0"/>
                <w:numId w:val="13"/>
              </w:numPr>
              <w:jc w:val="both"/>
              <w:rPr>
                <w:sz w:val="23"/>
                <w:szCs w:val="23"/>
              </w:rPr>
            </w:pPr>
            <w:proofErr w:type="gramStart"/>
            <w:r>
              <w:rPr>
                <w:sz w:val="23"/>
                <w:szCs w:val="23"/>
              </w:rPr>
              <w:t xml:space="preserve">Velilerin eğitime destek konusunda yeterli derecede duyarlı olmaması. </w:t>
            </w:r>
            <w:proofErr w:type="gramEnd"/>
          </w:p>
          <w:p w14:paraId="7A1CFA33" w14:textId="5C108D8B" w:rsidR="00284611" w:rsidRPr="00D41148" w:rsidRDefault="00284611" w:rsidP="00D41148">
            <w:pPr>
              <w:spacing w:after="0"/>
              <w:jc w:val="both"/>
              <w:rPr>
                <w:szCs w:val="24"/>
              </w:rPr>
            </w:pPr>
          </w:p>
        </w:tc>
      </w:tr>
      <w:tr w:rsidR="00284611" w:rsidRPr="00D41148" w14:paraId="7CF28A8A" w14:textId="77777777" w:rsidTr="00D41148">
        <w:tc>
          <w:tcPr>
            <w:tcW w:w="2518" w:type="dxa"/>
            <w:shd w:val="clear" w:color="auto" w:fill="auto"/>
          </w:tcPr>
          <w:p w14:paraId="4E808807" w14:textId="77777777"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14:paraId="21E3613A" w14:textId="77777777" w:rsidR="00284611" w:rsidRDefault="0056609E" w:rsidP="003A00F8">
            <w:pPr>
              <w:pStyle w:val="AralkYok"/>
              <w:numPr>
                <w:ilvl w:val="0"/>
                <w:numId w:val="12"/>
              </w:numPr>
              <w:rPr>
                <w:szCs w:val="24"/>
              </w:rPr>
            </w:pPr>
            <w:r>
              <w:rPr>
                <w:szCs w:val="24"/>
              </w:rPr>
              <w:t>Bina yerleşkesinde güvenlikle alakalı problemin olmaması</w:t>
            </w:r>
          </w:p>
          <w:p w14:paraId="33EF4338" w14:textId="2B15AA3D" w:rsidR="00B26683" w:rsidRPr="00D41148" w:rsidRDefault="00B26683" w:rsidP="003A00F8">
            <w:pPr>
              <w:pStyle w:val="AralkYok"/>
              <w:numPr>
                <w:ilvl w:val="0"/>
                <w:numId w:val="12"/>
              </w:numPr>
              <w:rPr>
                <w:szCs w:val="24"/>
              </w:rPr>
            </w:pPr>
            <w:r>
              <w:rPr>
                <w:szCs w:val="24"/>
              </w:rPr>
              <w:t>Üç kurumun aynı bina içerisinde olması</w:t>
            </w:r>
          </w:p>
        </w:tc>
      </w:tr>
      <w:tr w:rsidR="00284611" w:rsidRPr="00D41148" w14:paraId="20DF60CD" w14:textId="77777777" w:rsidTr="00D41148">
        <w:tc>
          <w:tcPr>
            <w:tcW w:w="2518" w:type="dxa"/>
            <w:shd w:val="clear" w:color="auto" w:fill="auto"/>
          </w:tcPr>
          <w:p w14:paraId="7FB9D01B" w14:textId="77777777" w:rsidR="00284611" w:rsidRPr="00D41148" w:rsidRDefault="00284611" w:rsidP="00D41148">
            <w:pPr>
              <w:spacing w:after="0"/>
              <w:jc w:val="both"/>
              <w:rPr>
                <w:szCs w:val="24"/>
              </w:rPr>
            </w:pPr>
            <w:r w:rsidRPr="00D41148">
              <w:rPr>
                <w:szCs w:val="24"/>
              </w:rPr>
              <w:t>Donanım</w:t>
            </w:r>
          </w:p>
        </w:tc>
        <w:tc>
          <w:tcPr>
            <w:tcW w:w="7371" w:type="dxa"/>
            <w:shd w:val="clear" w:color="auto" w:fill="auto"/>
          </w:tcPr>
          <w:p w14:paraId="1671A54E" w14:textId="77777777" w:rsidR="00284611" w:rsidRPr="00D41148" w:rsidRDefault="00143A5E" w:rsidP="003A00F8">
            <w:pPr>
              <w:pStyle w:val="AralkYok"/>
              <w:numPr>
                <w:ilvl w:val="0"/>
                <w:numId w:val="11"/>
              </w:numPr>
            </w:pPr>
            <w:r>
              <w:t>Teknolojik donanım ve öğretmenlerin teknolojik birikimlerinin yeterli olması.</w:t>
            </w:r>
          </w:p>
        </w:tc>
      </w:tr>
      <w:tr w:rsidR="00284611" w:rsidRPr="00D41148" w14:paraId="2BEE841B" w14:textId="77777777" w:rsidTr="00D41148">
        <w:tc>
          <w:tcPr>
            <w:tcW w:w="2518" w:type="dxa"/>
            <w:shd w:val="clear" w:color="auto" w:fill="auto"/>
          </w:tcPr>
          <w:p w14:paraId="34916C8B" w14:textId="77777777" w:rsidR="00284611" w:rsidRPr="00D41148" w:rsidRDefault="00284611" w:rsidP="00D41148">
            <w:pPr>
              <w:spacing w:after="0"/>
              <w:jc w:val="both"/>
              <w:rPr>
                <w:szCs w:val="24"/>
              </w:rPr>
            </w:pPr>
            <w:r w:rsidRPr="00D41148">
              <w:rPr>
                <w:szCs w:val="24"/>
              </w:rPr>
              <w:lastRenderedPageBreak/>
              <w:t>Bütçe</w:t>
            </w:r>
          </w:p>
        </w:tc>
        <w:tc>
          <w:tcPr>
            <w:tcW w:w="7371" w:type="dxa"/>
            <w:shd w:val="clear" w:color="auto" w:fill="auto"/>
          </w:tcPr>
          <w:p w14:paraId="49FDE2B1" w14:textId="0DCFD478" w:rsidR="00284611" w:rsidRPr="00D41148" w:rsidRDefault="00284611" w:rsidP="00D41148">
            <w:pPr>
              <w:spacing w:after="0"/>
              <w:jc w:val="both"/>
              <w:rPr>
                <w:szCs w:val="24"/>
              </w:rPr>
            </w:pPr>
          </w:p>
        </w:tc>
      </w:tr>
      <w:tr w:rsidR="00284611" w:rsidRPr="00D41148" w14:paraId="1393696D" w14:textId="77777777" w:rsidTr="00D41148">
        <w:tc>
          <w:tcPr>
            <w:tcW w:w="2518" w:type="dxa"/>
            <w:shd w:val="clear" w:color="auto" w:fill="auto"/>
          </w:tcPr>
          <w:p w14:paraId="784ED78C" w14:textId="77777777"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14:paraId="2E7460EF" w14:textId="77777777" w:rsidR="0056609E" w:rsidRPr="00D41148" w:rsidRDefault="00143A5E" w:rsidP="003A00F8">
            <w:pPr>
              <w:pStyle w:val="AralkYok"/>
              <w:numPr>
                <w:ilvl w:val="0"/>
                <w:numId w:val="10"/>
              </w:numPr>
              <w:rPr>
                <w:szCs w:val="24"/>
              </w:rPr>
            </w:pPr>
            <w:r>
              <w:t>Öğretmenler kurulunda alınan kararların herkes tarafından benimsenip uygulanabilmesi,</w:t>
            </w:r>
          </w:p>
          <w:p w14:paraId="51BD0732" w14:textId="77777777" w:rsidR="0056609E" w:rsidRDefault="0056609E" w:rsidP="003A00F8">
            <w:pPr>
              <w:pStyle w:val="Default"/>
              <w:numPr>
                <w:ilvl w:val="0"/>
                <w:numId w:val="10"/>
              </w:numPr>
              <w:rPr>
                <w:sz w:val="23"/>
                <w:szCs w:val="23"/>
              </w:rPr>
            </w:pPr>
            <w:r>
              <w:rPr>
                <w:sz w:val="23"/>
                <w:szCs w:val="23"/>
              </w:rPr>
              <w:t xml:space="preserve">İdari işleyişin </w:t>
            </w:r>
            <w:proofErr w:type="spellStart"/>
            <w:proofErr w:type="gramStart"/>
            <w:r>
              <w:rPr>
                <w:sz w:val="23"/>
                <w:szCs w:val="23"/>
              </w:rPr>
              <w:t>düzenli,standartlarla</w:t>
            </w:r>
            <w:proofErr w:type="spellEnd"/>
            <w:proofErr w:type="gramEnd"/>
            <w:r>
              <w:rPr>
                <w:sz w:val="23"/>
                <w:szCs w:val="23"/>
              </w:rPr>
              <w:t xml:space="preserve"> belirlenmiş ve katılımcılığa yönelik olması. </w:t>
            </w:r>
          </w:p>
          <w:p w14:paraId="58A70E7E" w14:textId="1BE3E40C" w:rsidR="0056609E" w:rsidRDefault="0056609E" w:rsidP="003A00F8">
            <w:pPr>
              <w:pStyle w:val="Default"/>
              <w:numPr>
                <w:ilvl w:val="0"/>
                <w:numId w:val="10"/>
              </w:numPr>
              <w:rPr>
                <w:sz w:val="23"/>
                <w:szCs w:val="23"/>
              </w:rPr>
            </w:pPr>
            <w:r>
              <w:rPr>
                <w:sz w:val="23"/>
                <w:szCs w:val="23"/>
              </w:rPr>
              <w:t xml:space="preserve">İdareci ve öğretmenlerin okulun eksikliklerini giderme konusunda destek vermeleri </w:t>
            </w:r>
          </w:p>
          <w:p w14:paraId="3FBDCE10" w14:textId="0212EFE2" w:rsidR="0056609E" w:rsidRDefault="0056609E" w:rsidP="003A00F8">
            <w:pPr>
              <w:pStyle w:val="Default"/>
              <w:numPr>
                <w:ilvl w:val="0"/>
                <w:numId w:val="10"/>
              </w:numPr>
              <w:rPr>
                <w:sz w:val="23"/>
                <w:szCs w:val="23"/>
              </w:rPr>
            </w:pPr>
            <w:r>
              <w:rPr>
                <w:sz w:val="23"/>
                <w:szCs w:val="23"/>
              </w:rPr>
              <w:t>İdareci ve öğretmenlerin genç,</w:t>
            </w:r>
            <w:r w:rsidR="00E061F2">
              <w:rPr>
                <w:sz w:val="23"/>
                <w:szCs w:val="23"/>
              </w:rPr>
              <w:t xml:space="preserve"> </w:t>
            </w:r>
            <w:r>
              <w:rPr>
                <w:sz w:val="23"/>
                <w:szCs w:val="23"/>
              </w:rPr>
              <w:t xml:space="preserve">istekli ve çalışkan olması </w:t>
            </w:r>
          </w:p>
          <w:p w14:paraId="10B065E5" w14:textId="77777777" w:rsidR="0056609E" w:rsidRDefault="0056609E" w:rsidP="0056609E">
            <w:pPr>
              <w:pStyle w:val="Default"/>
              <w:rPr>
                <w:sz w:val="23"/>
                <w:szCs w:val="23"/>
              </w:rPr>
            </w:pPr>
          </w:p>
          <w:p w14:paraId="03B00A9A" w14:textId="0273C5B5" w:rsidR="00284611" w:rsidRPr="00D41148" w:rsidRDefault="00284611" w:rsidP="00143A5E">
            <w:pPr>
              <w:pStyle w:val="AralkYok"/>
              <w:rPr>
                <w:szCs w:val="24"/>
              </w:rPr>
            </w:pPr>
          </w:p>
        </w:tc>
      </w:tr>
      <w:tr w:rsidR="00284611" w:rsidRPr="00D41148" w14:paraId="566EAAB5" w14:textId="77777777" w:rsidTr="00D41148">
        <w:tc>
          <w:tcPr>
            <w:tcW w:w="2518" w:type="dxa"/>
            <w:shd w:val="clear" w:color="auto" w:fill="auto"/>
          </w:tcPr>
          <w:p w14:paraId="194025E9" w14:textId="77777777"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14:paraId="4CFB0EAC" w14:textId="77777777" w:rsidR="00284611" w:rsidRPr="003A00F8" w:rsidRDefault="00143A5E" w:rsidP="003A00F8">
            <w:pPr>
              <w:pStyle w:val="ListeParagraf"/>
              <w:numPr>
                <w:ilvl w:val="0"/>
                <w:numId w:val="9"/>
              </w:numPr>
              <w:spacing w:after="0"/>
              <w:jc w:val="both"/>
              <w:rPr>
                <w:szCs w:val="24"/>
              </w:rPr>
            </w:pPr>
            <w:r w:rsidRPr="003A00F8">
              <w:rPr>
                <w:szCs w:val="24"/>
              </w:rPr>
              <w:t>Çalışanlarla ikili iletişim kanallarının açık olması.</w:t>
            </w:r>
          </w:p>
        </w:tc>
      </w:tr>
      <w:tr w:rsidR="00710994" w:rsidRPr="00D41148" w14:paraId="2FFC13F2" w14:textId="77777777" w:rsidTr="00D41148">
        <w:tc>
          <w:tcPr>
            <w:tcW w:w="2518" w:type="dxa"/>
            <w:shd w:val="clear" w:color="auto" w:fill="auto"/>
          </w:tcPr>
          <w:p w14:paraId="6E97D3DE" w14:textId="77777777" w:rsidR="00710994" w:rsidRPr="00D41148" w:rsidRDefault="00710994" w:rsidP="00D41148">
            <w:pPr>
              <w:spacing w:after="0"/>
              <w:jc w:val="both"/>
              <w:rPr>
                <w:szCs w:val="24"/>
              </w:rPr>
            </w:pPr>
          </w:p>
        </w:tc>
        <w:tc>
          <w:tcPr>
            <w:tcW w:w="7371" w:type="dxa"/>
            <w:shd w:val="clear" w:color="auto" w:fill="auto"/>
          </w:tcPr>
          <w:p w14:paraId="51A7DDFD" w14:textId="77777777" w:rsidR="00710994" w:rsidRPr="00D41148" w:rsidRDefault="00710994" w:rsidP="00D41148">
            <w:pPr>
              <w:spacing w:after="0"/>
              <w:jc w:val="both"/>
              <w:rPr>
                <w:szCs w:val="24"/>
              </w:rPr>
            </w:pPr>
          </w:p>
        </w:tc>
      </w:tr>
    </w:tbl>
    <w:p w14:paraId="7495E701" w14:textId="77777777" w:rsidR="00284611" w:rsidRDefault="00284611" w:rsidP="0049575C">
      <w:pPr>
        <w:spacing w:after="0"/>
        <w:ind w:firstLine="708"/>
        <w:jc w:val="both"/>
        <w:rPr>
          <w:szCs w:val="24"/>
        </w:rPr>
      </w:pPr>
    </w:p>
    <w:p w14:paraId="35CC0521" w14:textId="77777777"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14:paraId="623043A9" w14:textId="77777777" w:rsidTr="00D41148">
        <w:tc>
          <w:tcPr>
            <w:tcW w:w="2518" w:type="dxa"/>
            <w:shd w:val="clear" w:color="auto" w:fill="auto"/>
          </w:tcPr>
          <w:p w14:paraId="6EED8EE3" w14:textId="77777777"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14:paraId="0A14C594" w14:textId="77777777" w:rsidR="003A00F8" w:rsidRDefault="00E061F2" w:rsidP="003A00F8">
            <w:pPr>
              <w:pStyle w:val="ListeParagraf"/>
              <w:numPr>
                <w:ilvl w:val="0"/>
                <w:numId w:val="5"/>
              </w:numPr>
              <w:spacing w:after="0"/>
              <w:jc w:val="both"/>
              <w:rPr>
                <w:szCs w:val="24"/>
              </w:rPr>
            </w:pPr>
            <w:r w:rsidRPr="003A00F8">
              <w:rPr>
                <w:szCs w:val="24"/>
              </w:rPr>
              <w:t xml:space="preserve">Okul fiziki şartlara oranla öğrenci sayısının fazla olması, </w:t>
            </w:r>
          </w:p>
          <w:p w14:paraId="39F5AF8D" w14:textId="77777777" w:rsidR="008E01DD" w:rsidRDefault="003A00F8" w:rsidP="003A00F8">
            <w:pPr>
              <w:pStyle w:val="ListeParagraf"/>
              <w:numPr>
                <w:ilvl w:val="0"/>
                <w:numId w:val="5"/>
              </w:numPr>
              <w:spacing w:after="0"/>
              <w:jc w:val="both"/>
              <w:rPr>
                <w:szCs w:val="24"/>
              </w:rPr>
            </w:pPr>
            <w:r>
              <w:rPr>
                <w:szCs w:val="24"/>
              </w:rPr>
              <w:t>K</w:t>
            </w:r>
            <w:r w:rsidR="00E061F2" w:rsidRPr="003A00F8">
              <w:rPr>
                <w:szCs w:val="24"/>
              </w:rPr>
              <w:t>itap okuma alışkanlıklarının olmaması, öğrencilerin sınıfta kalma olasılıklarının çok düşük olduğunu bilmeleri ve bu nedenle ders çalışmaya isteksiz olmaları,</w:t>
            </w:r>
          </w:p>
          <w:p w14:paraId="71479343" w14:textId="692DECD4" w:rsidR="00B26683" w:rsidRDefault="00B26683" w:rsidP="00B26683">
            <w:pPr>
              <w:pStyle w:val="Default"/>
              <w:numPr>
                <w:ilvl w:val="0"/>
                <w:numId w:val="5"/>
              </w:numPr>
              <w:jc w:val="both"/>
              <w:rPr>
                <w:sz w:val="23"/>
                <w:szCs w:val="23"/>
              </w:rPr>
            </w:pPr>
            <w:r>
              <w:rPr>
                <w:sz w:val="23"/>
                <w:szCs w:val="23"/>
              </w:rPr>
              <w:t xml:space="preserve">Öğrenciler tarafından teknoloji kullanım seviyenin düşük olması </w:t>
            </w:r>
          </w:p>
          <w:p w14:paraId="2A8F9ABE" w14:textId="04704459" w:rsidR="00B26683" w:rsidRPr="003A00F8" w:rsidRDefault="00B26683" w:rsidP="00B26683">
            <w:pPr>
              <w:pStyle w:val="ListeParagraf"/>
              <w:spacing w:after="0"/>
              <w:jc w:val="both"/>
              <w:rPr>
                <w:szCs w:val="24"/>
              </w:rPr>
            </w:pPr>
          </w:p>
        </w:tc>
      </w:tr>
      <w:tr w:rsidR="008E01DD" w:rsidRPr="00D41148" w14:paraId="604D38BF" w14:textId="77777777" w:rsidTr="00D41148">
        <w:tc>
          <w:tcPr>
            <w:tcW w:w="2518" w:type="dxa"/>
            <w:shd w:val="clear" w:color="auto" w:fill="auto"/>
          </w:tcPr>
          <w:p w14:paraId="70A0A606" w14:textId="77777777"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14:paraId="6238450D" w14:textId="77777777" w:rsidR="003A00F8" w:rsidRDefault="00C5316C" w:rsidP="003A00F8">
            <w:pPr>
              <w:pStyle w:val="ListeParagraf"/>
              <w:numPr>
                <w:ilvl w:val="0"/>
                <w:numId w:val="4"/>
              </w:numPr>
              <w:spacing w:after="0"/>
              <w:jc w:val="both"/>
              <w:rPr>
                <w:szCs w:val="24"/>
              </w:rPr>
            </w:pPr>
            <w:proofErr w:type="gramStart"/>
            <w:r w:rsidRPr="003A00F8">
              <w:rPr>
                <w:szCs w:val="24"/>
              </w:rPr>
              <w:t>Çalışan sayısının yetersizliği.</w:t>
            </w:r>
            <w:proofErr w:type="gramEnd"/>
          </w:p>
          <w:p w14:paraId="5E0E2924" w14:textId="23BDF205" w:rsidR="008E01DD" w:rsidRPr="003A00F8" w:rsidRDefault="003A00F8" w:rsidP="003A00F8">
            <w:pPr>
              <w:pStyle w:val="ListeParagraf"/>
              <w:numPr>
                <w:ilvl w:val="0"/>
                <w:numId w:val="4"/>
              </w:numPr>
              <w:spacing w:after="0"/>
              <w:jc w:val="both"/>
              <w:rPr>
                <w:szCs w:val="24"/>
              </w:rPr>
            </w:pPr>
            <w:r w:rsidRPr="003A00F8">
              <w:rPr>
                <w:szCs w:val="24"/>
              </w:rPr>
              <w:t xml:space="preserve"> Öğretmen sirkülasyonunun olması ve yeteri derecede </w:t>
            </w:r>
            <w:proofErr w:type="gramStart"/>
            <w:r w:rsidRPr="003A00F8">
              <w:rPr>
                <w:szCs w:val="24"/>
              </w:rPr>
              <w:t>branş</w:t>
            </w:r>
            <w:proofErr w:type="gramEnd"/>
            <w:r w:rsidRPr="003A00F8">
              <w:rPr>
                <w:szCs w:val="24"/>
              </w:rPr>
              <w:t xml:space="preserve"> öğretmeni ve sınıf öğretmeninin olmaması.</w:t>
            </w:r>
          </w:p>
        </w:tc>
      </w:tr>
      <w:tr w:rsidR="008E01DD" w:rsidRPr="00D41148" w14:paraId="2F4E9F8F" w14:textId="77777777" w:rsidTr="00D41148">
        <w:tc>
          <w:tcPr>
            <w:tcW w:w="2518" w:type="dxa"/>
            <w:shd w:val="clear" w:color="auto" w:fill="auto"/>
          </w:tcPr>
          <w:p w14:paraId="0D86DC18" w14:textId="77777777" w:rsidR="008E01DD" w:rsidRPr="00D41148" w:rsidRDefault="008E01DD" w:rsidP="00D41148">
            <w:pPr>
              <w:spacing w:after="0"/>
              <w:jc w:val="both"/>
              <w:rPr>
                <w:szCs w:val="24"/>
              </w:rPr>
            </w:pPr>
            <w:r w:rsidRPr="00D41148">
              <w:rPr>
                <w:szCs w:val="24"/>
              </w:rPr>
              <w:t>Veliler</w:t>
            </w:r>
          </w:p>
        </w:tc>
        <w:tc>
          <w:tcPr>
            <w:tcW w:w="7371" w:type="dxa"/>
            <w:shd w:val="clear" w:color="auto" w:fill="auto"/>
          </w:tcPr>
          <w:p w14:paraId="2077B994" w14:textId="77777777" w:rsidR="003A00F8" w:rsidRPr="003A00F8" w:rsidRDefault="00B86FD0" w:rsidP="003A00F8">
            <w:pPr>
              <w:pStyle w:val="Default"/>
              <w:numPr>
                <w:ilvl w:val="0"/>
                <w:numId w:val="6"/>
              </w:numPr>
              <w:jc w:val="both"/>
              <w:rPr>
                <w:sz w:val="23"/>
                <w:szCs w:val="23"/>
              </w:rPr>
            </w:pPr>
            <w:r>
              <w:t>Okul-veli işbirliğinin istenen düzeyde olmaması,</w:t>
            </w:r>
          </w:p>
          <w:p w14:paraId="3B865E1D" w14:textId="77777777" w:rsidR="003A00F8" w:rsidRDefault="003A00F8" w:rsidP="003A00F8">
            <w:pPr>
              <w:pStyle w:val="Default"/>
              <w:numPr>
                <w:ilvl w:val="0"/>
                <w:numId w:val="6"/>
              </w:numPr>
              <w:jc w:val="both"/>
              <w:rPr>
                <w:sz w:val="23"/>
                <w:szCs w:val="23"/>
              </w:rPr>
            </w:pPr>
            <w:r>
              <w:t>V</w:t>
            </w:r>
            <w:r w:rsidR="00E061F2">
              <w:t>elilerin sorumluluklarını yerine getirmemeleri ve öğrencileriyle ilgilenmemeleri.</w:t>
            </w:r>
            <w:r>
              <w:rPr>
                <w:sz w:val="23"/>
                <w:szCs w:val="23"/>
              </w:rPr>
              <w:t xml:space="preserve"> </w:t>
            </w:r>
          </w:p>
          <w:p w14:paraId="3102DC8F" w14:textId="2CD541AC" w:rsidR="003A00F8" w:rsidRDefault="003A00F8" w:rsidP="003A00F8">
            <w:pPr>
              <w:pStyle w:val="Default"/>
              <w:numPr>
                <w:ilvl w:val="0"/>
                <w:numId w:val="6"/>
              </w:numPr>
              <w:jc w:val="both"/>
              <w:rPr>
                <w:sz w:val="23"/>
                <w:szCs w:val="23"/>
              </w:rPr>
            </w:pPr>
            <w:proofErr w:type="gramStart"/>
            <w:r>
              <w:rPr>
                <w:sz w:val="23"/>
                <w:szCs w:val="23"/>
              </w:rPr>
              <w:lastRenderedPageBreak/>
              <w:t xml:space="preserve">Velilerin eğitime destek konusunda yeterli derecede duyarlı olmaması. </w:t>
            </w:r>
            <w:proofErr w:type="gramEnd"/>
          </w:p>
          <w:p w14:paraId="09B63CFE" w14:textId="37113F81" w:rsidR="008E01DD" w:rsidRPr="00D41148" w:rsidRDefault="008E01DD" w:rsidP="00D41148">
            <w:pPr>
              <w:spacing w:after="0"/>
              <w:jc w:val="both"/>
              <w:rPr>
                <w:szCs w:val="24"/>
              </w:rPr>
            </w:pPr>
          </w:p>
        </w:tc>
      </w:tr>
      <w:tr w:rsidR="008E01DD" w:rsidRPr="00D41148" w14:paraId="562A2522" w14:textId="77777777" w:rsidTr="00D41148">
        <w:tc>
          <w:tcPr>
            <w:tcW w:w="2518" w:type="dxa"/>
            <w:shd w:val="clear" w:color="auto" w:fill="auto"/>
          </w:tcPr>
          <w:p w14:paraId="764C0F22" w14:textId="77777777" w:rsidR="008E01DD" w:rsidRPr="00D41148" w:rsidRDefault="008E01DD" w:rsidP="00D41148">
            <w:pPr>
              <w:spacing w:after="0"/>
              <w:jc w:val="both"/>
              <w:rPr>
                <w:szCs w:val="24"/>
              </w:rPr>
            </w:pPr>
            <w:r w:rsidRPr="00D41148">
              <w:rPr>
                <w:szCs w:val="24"/>
              </w:rPr>
              <w:lastRenderedPageBreak/>
              <w:t>Bina ve Yerleşke</w:t>
            </w:r>
          </w:p>
        </w:tc>
        <w:tc>
          <w:tcPr>
            <w:tcW w:w="7371" w:type="dxa"/>
            <w:shd w:val="clear" w:color="auto" w:fill="auto"/>
          </w:tcPr>
          <w:p w14:paraId="40F94632" w14:textId="77777777" w:rsidR="003A00F8" w:rsidRPr="003A00F8" w:rsidRDefault="00B86FD0" w:rsidP="003A00F8">
            <w:pPr>
              <w:pStyle w:val="ListeParagraf"/>
              <w:numPr>
                <w:ilvl w:val="0"/>
                <w:numId w:val="7"/>
              </w:numPr>
              <w:spacing w:after="0"/>
              <w:jc w:val="both"/>
              <w:rPr>
                <w:szCs w:val="24"/>
              </w:rPr>
            </w:pPr>
            <w:r>
              <w:t>Okulumuzun fiziki altyapısının yeterli olmaması,</w:t>
            </w:r>
            <w:r w:rsidR="00E061F2">
              <w:t xml:space="preserve"> spor ve diğer aktiviteler için </w:t>
            </w:r>
            <w:proofErr w:type="gramStart"/>
            <w:r w:rsidR="00E061F2">
              <w:t>mekanların</w:t>
            </w:r>
            <w:proofErr w:type="gramEnd"/>
            <w:r w:rsidR="00E061F2">
              <w:t xml:space="preserve"> ve araç gereçlerin </w:t>
            </w:r>
            <w:proofErr w:type="spellStart"/>
            <w:r w:rsidR="00E061F2">
              <w:t>olmamamsı</w:t>
            </w:r>
            <w:proofErr w:type="spellEnd"/>
            <w:r w:rsidR="003A00F8">
              <w:t>.</w:t>
            </w:r>
          </w:p>
          <w:p w14:paraId="69EDFDC0" w14:textId="77777777" w:rsidR="003A00F8" w:rsidRPr="003A00F8" w:rsidRDefault="003A00F8" w:rsidP="003A00F8">
            <w:pPr>
              <w:pStyle w:val="ListeParagraf"/>
              <w:numPr>
                <w:ilvl w:val="0"/>
                <w:numId w:val="7"/>
              </w:numPr>
              <w:spacing w:after="0"/>
              <w:jc w:val="both"/>
              <w:rPr>
                <w:szCs w:val="24"/>
              </w:rPr>
            </w:pPr>
            <w:proofErr w:type="spellStart"/>
            <w:proofErr w:type="gramStart"/>
            <w:r w:rsidRPr="003A00F8">
              <w:rPr>
                <w:sz w:val="23"/>
                <w:szCs w:val="23"/>
              </w:rPr>
              <w:t>Veli,öğrenci</w:t>
            </w:r>
            <w:proofErr w:type="spellEnd"/>
            <w:proofErr w:type="gramEnd"/>
            <w:r w:rsidRPr="003A00F8">
              <w:rPr>
                <w:sz w:val="23"/>
                <w:szCs w:val="23"/>
              </w:rPr>
              <w:t xml:space="preserve"> ve çevrenin </w:t>
            </w:r>
            <w:proofErr w:type="spellStart"/>
            <w:r w:rsidRPr="003A00F8">
              <w:rPr>
                <w:sz w:val="23"/>
                <w:szCs w:val="23"/>
              </w:rPr>
              <w:t>sosyo</w:t>
            </w:r>
            <w:proofErr w:type="spellEnd"/>
            <w:r w:rsidRPr="003A00F8">
              <w:rPr>
                <w:sz w:val="23"/>
                <w:szCs w:val="23"/>
              </w:rPr>
              <w:t xml:space="preserve">-ekonomik ve eğitim düzeyinin düşük olması. </w:t>
            </w:r>
          </w:p>
          <w:p w14:paraId="21F45555" w14:textId="6A2C8E82" w:rsidR="003A00F8" w:rsidRPr="003A00F8" w:rsidRDefault="003A00F8" w:rsidP="003A00F8">
            <w:pPr>
              <w:pStyle w:val="ListeParagraf"/>
              <w:numPr>
                <w:ilvl w:val="0"/>
                <w:numId w:val="7"/>
              </w:numPr>
              <w:spacing w:after="0"/>
              <w:jc w:val="both"/>
              <w:rPr>
                <w:szCs w:val="24"/>
              </w:rPr>
            </w:pPr>
            <w:proofErr w:type="spellStart"/>
            <w:proofErr w:type="gramStart"/>
            <w:r w:rsidRPr="003A00F8">
              <w:rPr>
                <w:sz w:val="23"/>
                <w:szCs w:val="23"/>
              </w:rPr>
              <w:t>Labaratuar</w:t>
            </w:r>
            <w:proofErr w:type="spellEnd"/>
            <w:r w:rsidRPr="003A00F8">
              <w:rPr>
                <w:sz w:val="23"/>
                <w:szCs w:val="23"/>
              </w:rPr>
              <w:t xml:space="preserve">  ve</w:t>
            </w:r>
            <w:proofErr w:type="gramEnd"/>
            <w:r w:rsidRPr="003A00F8">
              <w:rPr>
                <w:sz w:val="23"/>
                <w:szCs w:val="23"/>
              </w:rPr>
              <w:t xml:space="preserve"> </w:t>
            </w:r>
            <w:proofErr w:type="spellStart"/>
            <w:r w:rsidRPr="003A00F8">
              <w:rPr>
                <w:sz w:val="23"/>
                <w:szCs w:val="23"/>
              </w:rPr>
              <w:t>labaratuar</w:t>
            </w:r>
            <w:proofErr w:type="spellEnd"/>
            <w:r w:rsidRPr="003A00F8">
              <w:rPr>
                <w:sz w:val="23"/>
                <w:szCs w:val="23"/>
              </w:rPr>
              <w:t xml:space="preserve"> malzemelerinin olmaması.</w:t>
            </w:r>
          </w:p>
          <w:p w14:paraId="5EED718D" w14:textId="164DC7DE" w:rsidR="008E01DD" w:rsidRPr="00D41148" w:rsidRDefault="008E01DD" w:rsidP="00D41148">
            <w:pPr>
              <w:spacing w:after="0"/>
              <w:jc w:val="both"/>
              <w:rPr>
                <w:szCs w:val="24"/>
              </w:rPr>
            </w:pPr>
          </w:p>
        </w:tc>
      </w:tr>
      <w:tr w:rsidR="008E01DD" w:rsidRPr="00D41148" w14:paraId="40257296" w14:textId="77777777" w:rsidTr="00D41148">
        <w:tc>
          <w:tcPr>
            <w:tcW w:w="2518" w:type="dxa"/>
            <w:shd w:val="clear" w:color="auto" w:fill="auto"/>
          </w:tcPr>
          <w:p w14:paraId="29DF6D4F" w14:textId="77777777" w:rsidR="008E01DD" w:rsidRPr="00D41148" w:rsidRDefault="008E01DD" w:rsidP="00D41148">
            <w:pPr>
              <w:spacing w:after="0"/>
              <w:jc w:val="both"/>
              <w:rPr>
                <w:szCs w:val="24"/>
              </w:rPr>
            </w:pPr>
            <w:r w:rsidRPr="00D41148">
              <w:rPr>
                <w:szCs w:val="24"/>
              </w:rPr>
              <w:t>Donanım</w:t>
            </w:r>
          </w:p>
        </w:tc>
        <w:tc>
          <w:tcPr>
            <w:tcW w:w="7371" w:type="dxa"/>
            <w:shd w:val="clear" w:color="auto" w:fill="auto"/>
          </w:tcPr>
          <w:p w14:paraId="7B712F03" w14:textId="77777777" w:rsidR="008E01DD" w:rsidRPr="003A00F8" w:rsidRDefault="00B86FD0" w:rsidP="003A00F8">
            <w:pPr>
              <w:pStyle w:val="ListeParagraf"/>
              <w:numPr>
                <w:ilvl w:val="0"/>
                <w:numId w:val="8"/>
              </w:numPr>
              <w:spacing w:after="0"/>
              <w:jc w:val="both"/>
              <w:rPr>
                <w:szCs w:val="24"/>
              </w:rPr>
            </w:pPr>
            <w:proofErr w:type="spellStart"/>
            <w:r w:rsidRPr="003A00F8">
              <w:rPr>
                <w:szCs w:val="24"/>
              </w:rPr>
              <w:t>Donanınımın</w:t>
            </w:r>
            <w:proofErr w:type="spellEnd"/>
            <w:r w:rsidRPr="003A00F8">
              <w:rPr>
                <w:szCs w:val="24"/>
              </w:rPr>
              <w:t xml:space="preserve"> eksi teknoloji olması.</w:t>
            </w:r>
          </w:p>
        </w:tc>
      </w:tr>
      <w:tr w:rsidR="008E01DD" w:rsidRPr="00D41148" w14:paraId="383E0DE3" w14:textId="77777777" w:rsidTr="00D41148">
        <w:tc>
          <w:tcPr>
            <w:tcW w:w="2518" w:type="dxa"/>
            <w:shd w:val="clear" w:color="auto" w:fill="auto"/>
          </w:tcPr>
          <w:p w14:paraId="77A9BEED" w14:textId="77777777" w:rsidR="008E01DD" w:rsidRPr="00D41148" w:rsidRDefault="008E01DD" w:rsidP="00D41148">
            <w:pPr>
              <w:spacing w:after="0"/>
              <w:jc w:val="both"/>
              <w:rPr>
                <w:szCs w:val="24"/>
              </w:rPr>
            </w:pPr>
            <w:r w:rsidRPr="00D41148">
              <w:rPr>
                <w:szCs w:val="24"/>
              </w:rPr>
              <w:t>Bütçe</w:t>
            </w:r>
          </w:p>
        </w:tc>
        <w:tc>
          <w:tcPr>
            <w:tcW w:w="7371" w:type="dxa"/>
            <w:shd w:val="clear" w:color="auto" w:fill="auto"/>
          </w:tcPr>
          <w:p w14:paraId="460E9384" w14:textId="75B4D133" w:rsidR="008E01DD" w:rsidRPr="003A00F8" w:rsidRDefault="00E061F2" w:rsidP="003A00F8">
            <w:pPr>
              <w:pStyle w:val="ListeParagraf"/>
              <w:numPr>
                <w:ilvl w:val="0"/>
                <w:numId w:val="8"/>
              </w:numPr>
              <w:spacing w:after="0"/>
              <w:jc w:val="both"/>
              <w:rPr>
                <w:szCs w:val="24"/>
              </w:rPr>
            </w:pPr>
            <w:proofErr w:type="gramStart"/>
            <w:r>
              <w:t>Ekonomik kaynağın olmaması.</w:t>
            </w:r>
            <w:proofErr w:type="gramEnd"/>
          </w:p>
        </w:tc>
      </w:tr>
      <w:tr w:rsidR="008E01DD" w:rsidRPr="00D41148" w14:paraId="09D84D5B" w14:textId="77777777" w:rsidTr="00D41148">
        <w:tc>
          <w:tcPr>
            <w:tcW w:w="2518" w:type="dxa"/>
            <w:shd w:val="clear" w:color="auto" w:fill="auto"/>
          </w:tcPr>
          <w:p w14:paraId="3FA79CA0" w14:textId="77777777"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14:paraId="1C3073D4" w14:textId="598C2FB9" w:rsidR="008E01DD" w:rsidRPr="003A00F8" w:rsidRDefault="00E061F2" w:rsidP="003A00F8">
            <w:pPr>
              <w:pStyle w:val="ListeParagraf"/>
              <w:numPr>
                <w:ilvl w:val="0"/>
                <w:numId w:val="8"/>
              </w:numPr>
              <w:spacing w:after="0"/>
              <w:jc w:val="both"/>
              <w:rPr>
                <w:szCs w:val="24"/>
              </w:rPr>
            </w:pPr>
            <w:r w:rsidRPr="003A00F8">
              <w:rPr>
                <w:szCs w:val="24"/>
              </w:rPr>
              <w:t>Yapılan çalışmalara(</w:t>
            </w:r>
            <w:proofErr w:type="spellStart"/>
            <w:proofErr w:type="gramStart"/>
            <w:r w:rsidRPr="003A00F8">
              <w:rPr>
                <w:szCs w:val="24"/>
              </w:rPr>
              <w:t>rehberlik,sosyal</w:t>
            </w:r>
            <w:proofErr w:type="spellEnd"/>
            <w:proofErr w:type="gramEnd"/>
            <w:r w:rsidRPr="003A00F8">
              <w:rPr>
                <w:szCs w:val="24"/>
              </w:rPr>
              <w:t xml:space="preserve"> veya kültürel etkinlik vb.) velilerin katılmaması bu nedenle verimin sağlanamaması</w:t>
            </w:r>
          </w:p>
        </w:tc>
      </w:tr>
      <w:tr w:rsidR="00710994" w:rsidRPr="00D41148" w14:paraId="1800DE93" w14:textId="77777777" w:rsidTr="00D41148">
        <w:tc>
          <w:tcPr>
            <w:tcW w:w="2518" w:type="dxa"/>
            <w:shd w:val="clear" w:color="auto" w:fill="auto"/>
          </w:tcPr>
          <w:p w14:paraId="4A1C5E85" w14:textId="77777777"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14:paraId="50EE5C2A" w14:textId="77777777" w:rsidR="003A00F8" w:rsidRDefault="00E061F2" w:rsidP="003A00F8">
            <w:pPr>
              <w:pStyle w:val="ListeParagraf"/>
              <w:numPr>
                <w:ilvl w:val="0"/>
                <w:numId w:val="8"/>
              </w:numPr>
              <w:spacing w:after="0"/>
              <w:jc w:val="both"/>
              <w:rPr>
                <w:szCs w:val="24"/>
              </w:rPr>
            </w:pPr>
            <w:r w:rsidRPr="003A00F8">
              <w:rPr>
                <w:szCs w:val="24"/>
              </w:rPr>
              <w:t>Velilerin üzerlerine düşen sorumlulukları yerine getirmemelerinden kaynaklı iletişimin s</w:t>
            </w:r>
            <w:r w:rsidR="003A00F8">
              <w:rPr>
                <w:szCs w:val="24"/>
              </w:rPr>
              <w:t xml:space="preserve">ürekli olmaması </w:t>
            </w:r>
          </w:p>
          <w:p w14:paraId="3D62F294" w14:textId="157A5130" w:rsidR="00710994" w:rsidRPr="003A00F8" w:rsidRDefault="003A00F8" w:rsidP="003A00F8">
            <w:pPr>
              <w:pStyle w:val="ListeParagraf"/>
              <w:numPr>
                <w:ilvl w:val="0"/>
                <w:numId w:val="8"/>
              </w:numPr>
              <w:spacing w:after="0"/>
              <w:jc w:val="both"/>
              <w:rPr>
                <w:szCs w:val="24"/>
              </w:rPr>
            </w:pPr>
            <w:r>
              <w:rPr>
                <w:szCs w:val="24"/>
              </w:rPr>
              <w:t>V</w:t>
            </w:r>
            <w:r w:rsidR="00E061F2" w:rsidRPr="003A00F8">
              <w:rPr>
                <w:szCs w:val="24"/>
              </w:rPr>
              <w:t>elilerin okul ile ilişkilerinin olmaması</w:t>
            </w:r>
          </w:p>
        </w:tc>
      </w:tr>
      <w:tr w:rsidR="008E01DD" w:rsidRPr="00D41148" w14:paraId="2BFC7834" w14:textId="77777777" w:rsidTr="00D41148">
        <w:tc>
          <w:tcPr>
            <w:tcW w:w="2518" w:type="dxa"/>
            <w:shd w:val="clear" w:color="auto" w:fill="auto"/>
          </w:tcPr>
          <w:p w14:paraId="746779D4" w14:textId="63529FDB" w:rsidR="008E01DD" w:rsidRPr="00D41148" w:rsidRDefault="00710994" w:rsidP="00D41148">
            <w:pPr>
              <w:spacing w:after="0"/>
              <w:jc w:val="both"/>
              <w:rPr>
                <w:szCs w:val="24"/>
              </w:rPr>
            </w:pPr>
            <w:proofErr w:type="spellStart"/>
            <w:proofErr w:type="gramStart"/>
            <w:r>
              <w:rPr>
                <w:szCs w:val="24"/>
              </w:rPr>
              <w:t>vb</w:t>
            </w:r>
            <w:proofErr w:type="spellEnd"/>
            <w:proofErr w:type="gramEnd"/>
          </w:p>
        </w:tc>
        <w:tc>
          <w:tcPr>
            <w:tcW w:w="7371" w:type="dxa"/>
            <w:shd w:val="clear" w:color="auto" w:fill="auto"/>
          </w:tcPr>
          <w:p w14:paraId="40B99E58" w14:textId="77777777" w:rsidR="008E01DD" w:rsidRPr="00D41148" w:rsidRDefault="008E01DD" w:rsidP="00D41148">
            <w:pPr>
              <w:spacing w:after="0"/>
              <w:jc w:val="both"/>
              <w:rPr>
                <w:szCs w:val="24"/>
              </w:rPr>
            </w:pPr>
          </w:p>
        </w:tc>
      </w:tr>
    </w:tbl>
    <w:p w14:paraId="0F9C1B64" w14:textId="77777777" w:rsidR="000D3A4A" w:rsidRDefault="000D3A4A" w:rsidP="0049575C">
      <w:pPr>
        <w:spacing w:after="0"/>
        <w:ind w:firstLine="708"/>
        <w:jc w:val="both"/>
        <w:rPr>
          <w:szCs w:val="24"/>
        </w:rPr>
      </w:pPr>
    </w:p>
    <w:p w14:paraId="72D37D27" w14:textId="77777777" w:rsidR="00710994" w:rsidRDefault="00710994" w:rsidP="00710994">
      <w:pPr>
        <w:pStyle w:val="Balk3"/>
      </w:pPr>
      <w:r>
        <w:t>Dışsal Faktörler</w:t>
      </w:r>
      <w:r w:rsidR="00474795">
        <w:t xml:space="preserve"> </w:t>
      </w:r>
      <w:r w:rsidR="00474795" w:rsidRPr="00474795">
        <w:rPr>
          <w:highlight w:val="yellow"/>
        </w:rPr>
        <w:t>*</w:t>
      </w:r>
    </w:p>
    <w:p w14:paraId="3675395B" w14:textId="77777777" w:rsidR="008E01DD" w:rsidRDefault="008E01DD" w:rsidP="0049575C">
      <w:pPr>
        <w:spacing w:after="0"/>
        <w:ind w:firstLine="708"/>
        <w:jc w:val="both"/>
        <w:rPr>
          <w:szCs w:val="24"/>
        </w:rPr>
      </w:pPr>
    </w:p>
    <w:p w14:paraId="4A261905" w14:textId="77777777"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14:paraId="4181E1C6" w14:textId="77777777" w:rsidTr="00D41148">
        <w:tc>
          <w:tcPr>
            <w:tcW w:w="2518" w:type="dxa"/>
            <w:shd w:val="clear" w:color="auto" w:fill="auto"/>
          </w:tcPr>
          <w:p w14:paraId="329AC12A" w14:textId="77777777" w:rsidR="009029FB" w:rsidRPr="00D41148" w:rsidRDefault="00474795" w:rsidP="00D41148">
            <w:pPr>
              <w:spacing w:after="0"/>
              <w:jc w:val="both"/>
              <w:rPr>
                <w:szCs w:val="24"/>
              </w:rPr>
            </w:pPr>
            <w:r>
              <w:rPr>
                <w:szCs w:val="24"/>
              </w:rPr>
              <w:lastRenderedPageBreak/>
              <w:t>Politik</w:t>
            </w:r>
          </w:p>
        </w:tc>
        <w:tc>
          <w:tcPr>
            <w:tcW w:w="7371" w:type="dxa"/>
            <w:shd w:val="clear" w:color="auto" w:fill="auto"/>
          </w:tcPr>
          <w:p w14:paraId="75F134C2" w14:textId="77777777" w:rsidR="009029FB" w:rsidRPr="00B26683" w:rsidRDefault="004A7354" w:rsidP="00B26683">
            <w:pPr>
              <w:pStyle w:val="ListeParagraf"/>
              <w:numPr>
                <w:ilvl w:val="0"/>
                <w:numId w:val="21"/>
              </w:numPr>
              <w:spacing w:after="0"/>
              <w:jc w:val="both"/>
              <w:rPr>
                <w:szCs w:val="24"/>
              </w:rPr>
            </w:pPr>
            <w:r>
              <w:t>Yerel Yönetimin eğitim hizmetlerine yönelik duyarlılığı,</w:t>
            </w:r>
          </w:p>
        </w:tc>
      </w:tr>
      <w:tr w:rsidR="009029FB" w:rsidRPr="00D41148" w14:paraId="07AD946E" w14:textId="77777777" w:rsidTr="00D41148">
        <w:tc>
          <w:tcPr>
            <w:tcW w:w="2518" w:type="dxa"/>
            <w:shd w:val="clear" w:color="auto" w:fill="auto"/>
          </w:tcPr>
          <w:p w14:paraId="2EBF46F7" w14:textId="77777777" w:rsidR="009029FB" w:rsidRPr="00D41148" w:rsidRDefault="00474795" w:rsidP="00D41148">
            <w:pPr>
              <w:spacing w:after="0"/>
              <w:jc w:val="both"/>
              <w:rPr>
                <w:szCs w:val="24"/>
              </w:rPr>
            </w:pPr>
            <w:r>
              <w:rPr>
                <w:szCs w:val="24"/>
              </w:rPr>
              <w:t>Ekonomik</w:t>
            </w:r>
          </w:p>
        </w:tc>
        <w:tc>
          <w:tcPr>
            <w:tcW w:w="7371" w:type="dxa"/>
            <w:shd w:val="clear" w:color="auto" w:fill="auto"/>
          </w:tcPr>
          <w:p w14:paraId="7B1249FE" w14:textId="36A60B87" w:rsidR="009029FB" w:rsidRPr="00B26683" w:rsidRDefault="00B26683" w:rsidP="00B26683">
            <w:pPr>
              <w:pStyle w:val="ListeParagraf"/>
              <w:numPr>
                <w:ilvl w:val="0"/>
                <w:numId w:val="21"/>
              </w:numPr>
              <w:spacing w:after="0"/>
              <w:jc w:val="both"/>
              <w:rPr>
                <w:szCs w:val="24"/>
              </w:rPr>
            </w:pPr>
            <w:r>
              <w:t>Yerel yönetimlerin ekonomik katkıları</w:t>
            </w:r>
          </w:p>
        </w:tc>
      </w:tr>
      <w:tr w:rsidR="009029FB" w:rsidRPr="00D41148" w14:paraId="45007E09" w14:textId="77777777" w:rsidTr="00D41148">
        <w:tc>
          <w:tcPr>
            <w:tcW w:w="2518" w:type="dxa"/>
            <w:shd w:val="clear" w:color="auto" w:fill="auto"/>
          </w:tcPr>
          <w:p w14:paraId="2923FCE1" w14:textId="77777777" w:rsidR="009029FB" w:rsidRPr="00D41148" w:rsidRDefault="00474795" w:rsidP="00D41148">
            <w:pPr>
              <w:spacing w:after="0"/>
              <w:jc w:val="both"/>
              <w:rPr>
                <w:szCs w:val="24"/>
              </w:rPr>
            </w:pPr>
            <w:r>
              <w:rPr>
                <w:szCs w:val="24"/>
              </w:rPr>
              <w:t>Sosyolojik</w:t>
            </w:r>
          </w:p>
        </w:tc>
        <w:tc>
          <w:tcPr>
            <w:tcW w:w="7371" w:type="dxa"/>
            <w:shd w:val="clear" w:color="auto" w:fill="auto"/>
          </w:tcPr>
          <w:p w14:paraId="64A91110" w14:textId="77777777" w:rsidR="009029FB" w:rsidRPr="00D41148" w:rsidRDefault="004A7354" w:rsidP="00B26683">
            <w:pPr>
              <w:pStyle w:val="AralkYok"/>
              <w:numPr>
                <w:ilvl w:val="0"/>
                <w:numId w:val="20"/>
              </w:numPr>
              <w:rPr>
                <w:szCs w:val="24"/>
              </w:rPr>
            </w:pPr>
            <w:r>
              <w:t>Yakın sosyal çevrede ve şehir ölçeğinde eğitim kurumuna destek olma eğiliminin yüksek olması,</w:t>
            </w:r>
          </w:p>
        </w:tc>
      </w:tr>
      <w:tr w:rsidR="009029FB" w:rsidRPr="00D41148" w14:paraId="62DF81E7" w14:textId="77777777" w:rsidTr="00D41148">
        <w:tc>
          <w:tcPr>
            <w:tcW w:w="2518" w:type="dxa"/>
            <w:shd w:val="clear" w:color="auto" w:fill="auto"/>
          </w:tcPr>
          <w:p w14:paraId="3EEFF656" w14:textId="77777777" w:rsidR="009029FB" w:rsidRPr="00D41148" w:rsidRDefault="00474795" w:rsidP="00D41148">
            <w:pPr>
              <w:spacing w:after="0"/>
              <w:jc w:val="both"/>
              <w:rPr>
                <w:szCs w:val="24"/>
              </w:rPr>
            </w:pPr>
            <w:r>
              <w:rPr>
                <w:szCs w:val="24"/>
              </w:rPr>
              <w:t>Teknolojik</w:t>
            </w:r>
          </w:p>
        </w:tc>
        <w:tc>
          <w:tcPr>
            <w:tcW w:w="7371" w:type="dxa"/>
            <w:shd w:val="clear" w:color="auto" w:fill="auto"/>
          </w:tcPr>
          <w:p w14:paraId="16CA1DA2" w14:textId="77777777" w:rsidR="009029FB" w:rsidRPr="00B26683" w:rsidRDefault="004A7354" w:rsidP="00B26683">
            <w:pPr>
              <w:pStyle w:val="ListeParagraf"/>
              <w:numPr>
                <w:ilvl w:val="0"/>
                <w:numId w:val="19"/>
              </w:numPr>
              <w:spacing w:after="0"/>
              <w:jc w:val="both"/>
              <w:rPr>
                <w:szCs w:val="24"/>
              </w:rPr>
            </w:pPr>
            <w:r w:rsidRPr="00B26683">
              <w:rPr>
                <w:szCs w:val="24"/>
              </w:rPr>
              <w:t>Teknolojinin eğitim için faydalı olacağı inanç.</w:t>
            </w:r>
          </w:p>
        </w:tc>
      </w:tr>
      <w:tr w:rsidR="00474795" w:rsidRPr="00D41148" w14:paraId="52B67863" w14:textId="77777777" w:rsidTr="00D41148">
        <w:tc>
          <w:tcPr>
            <w:tcW w:w="2518" w:type="dxa"/>
            <w:shd w:val="clear" w:color="auto" w:fill="auto"/>
          </w:tcPr>
          <w:p w14:paraId="338761A5" w14:textId="77777777" w:rsidR="00474795" w:rsidRPr="00D41148" w:rsidRDefault="00474795" w:rsidP="00474795">
            <w:pPr>
              <w:spacing w:after="0"/>
              <w:jc w:val="both"/>
              <w:rPr>
                <w:szCs w:val="24"/>
              </w:rPr>
            </w:pPr>
            <w:r>
              <w:rPr>
                <w:szCs w:val="24"/>
              </w:rPr>
              <w:t>Mevzuat-Yasal</w:t>
            </w:r>
          </w:p>
        </w:tc>
        <w:tc>
          <w:tcPr>
            <w:tcW w:w="7371" w:type="dxa"/>
            <w:shd w:val="clear" w:color="auto" w:fill="auto"/>
          </w:tcPr>
          <w:p w14:paraId="6BB9D1E7" w14:textId="77777777" w:rsidR="00474795" w:rsidRPr="00B26683" w:rsidRDefault="00AE1686" w:rsidP="00B26683">
            <w:pPr>
              <w:pStyle w:val="ListeParagraf"/>
              <w:numPr>
                <w:ilvl w:val="0"/>
                <w:numId w:val="18"/>
              </w:numPr>
              <w:spacing w:after="0"/>
              <w:jc w:val="both"/>
              <w:rPr>
                <w:szCs w:val="24"/>
              </w:rPr>
            </w:pPr>
            <w:proofErr w:type="gramStart"/>
            <w:r w:rsidRPr="00B26683">
              <w:rPr>
                <w:szCs w:val="24"/>
              </w:rPr>
              <w:t>Eğitimde sürekli değişen politikalarının geliştirilmesi.</w:t>
            </w:r>
            <w:proofErr w:type="gramEnd"/>
          </w:p>
        </w:tc>
      </w:tr>
      <w:tr w:rsidR="00474795" w:rsidRPr="00D41148" w14:paraId="64BB4267" w14:textId="77777777" w:rsidTr="00D41148">
        <w:tc>
          <w:tcPr>
            <w:tcW w:w="2518" w:type="dxa"/>
            <w:shd w:val="clear" w:color="auto" w:fill="auto"/>
          </w:tcPr>
          <w:p w14:paraId="3D355657" w14:textId="77777777" w:rsidR="00474795" w:rsidRPr="00D41148" w:rsidRDefault="00474795" w:rsidP="00474795">
            <w:pPr>
              <w:spacing w:after="0"/>
              <w:jc w:val="both"/>
              <w:rPr>
                <w:szCs w:val="24"/>
              </w:rPr>
            </w:pPr>
            <w:r>
              <w:rPr>
                <w:szCs w:val="24"/>
              </w:rPr>
              <w:t>Ekolojik</w:t>
            </w:r>
          </w:p>
        </w:tc>
        <w:tc>
          <w:tcPr>
            <w:tcW w:w="7371" w:type="dxa"/>
            <w:shd w:val="clear" w:color="auto" w:fill="auto"/>
          </w:tcPr>
          <w:p w14:paraId="423E226B" w14:textId="1B15031A" w:rsidR="00474795" w:rsidRPr="00D41148" w:rsidRDefault="004A7354" w:rsidP="00B26683">
            <w:pPr>
              <w:pStyle w:val="AralkYok"/>
              <w:numPr>
                <w:ilvl w:val="0"/>
                <w:numId w:val="17"/>
              </w:numPr>
              <w:rPr>
                <w:szCs w:val="24"/>
              </w:rPr>
            </w:pPr>
            <w:r>
              <w:t>Konum itibariyle, trafik, gürültü, sosyal karmaşa gibi olumsuzluklardan göreli olarak daha az etkilenmesi.</w:t>
            </w:r>
          </w:p>
        </w:tc>
      </w:tr>
    </w:tbl>
    <w:p w14:paraId="7EEF59F5" w14:textId="77777777" w:rsidR="008E01DD" w:rsidRDefault="008E01DD" w:rsidP="0049575C">
      <w:pPr>
        <w:spacing w:after="0"/>
        <w:ind w:firstLine="708"/>
        <w:jc w:val="both"/>
        <w:rPr>
          <w:szCs w:val="24"/>
        </w:rPr>
      </w:pPr>
    </w:p>
    <w:p w14:paraId="3F5B0577" w14:textId="77777777" w:rsidR="009029FB" w:rsidRDefault="009029FB" w:rsidP="0049575C">
      <w:pPr>
        <w:spacing w:after="0"/>
        <w:ind w:firstLine="708"/>
        <w:jc w:val="both"/>
        <w:rPr>
          <w:szCs w:val="24"/>
        </w:rPr>
      </w:pPr>
    </w:p>
    <w:p w14:paraId="21ED6AA4" w14:textId="77777777"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14:paraId="437331F6" w14:textId="77777777" w:rsidTr="007B0250">
        <w:tc>
          <w:tcPr>
            <w:tcW w:w="2518" w:type="dxa"/>
          </w:tcPr>
          <w:p w14:paraId="2C20E933" w14:textId="77777777" w:rsidR="00474795" w:rsidRPr="00D41148" w:rsidRDefault="00474795" w:rsidP="00474795">
            <w:pPr>
              <w:spacing w:after="0"/>
              <w:jc w:val="both"/>
              <w:rPr>
                <w:szCs w:val="24"/>
              </w:rPr>
            </w:pPr>
            <w:r>
              <w:rPr>
                <w:szCs w:val="24"/>
              </w:rPr>
              <w:t>Politik</w:t>
            </w:r>
          </w:p>
        </w:tc>
        <w:tc>
          <w:tcPr>
            <w:tcW w:w="7371" w:type="dxa"/>
            <w:shd w:val="clear" w:color="auto" w:fill="auto"/>
          </w:tcPr>
          <w:p w14:paraId="3D0F5C91" w14:textId="70B71035" w:rsidR="00B26683" w:rsidRPr="00B26683" w:rsidRDefault="00B26683" w:rsidP="00B26683">
            <w:pPr>
              <w:pStyle w:val="Default"/>
              <w:numPr>
                <w:ilvl w:val="0"/>
                <w:numId w:val="16"/>
              </w:numPr>
              <w:jc w:val="both"/>
              <w:rPr>
                <w:sz w:val="23"/>
                <w:szCs w:val="23"/>
              </w:rPr>
            </w:pPr>
            <w:r>
              <w:rPr>
                <w:sz w:val="23"/>
                <w:szCs w:val="23"/>
              </w:rPr>
              <w:t xml:space="preserve">Eğitim politikalarında yaşanan değişimlerin eğitim kalitesini olumsuz etkilemesi </w:t>
            </w:r>
          </w:p>
          <w:p w14:paraId="059F1848" w14:textId="4091A04B" w:rsidR="00474795" w:rsidRPr="00D41148" w:rsidRDefault="00474795" w:rsidP="00474795">
            <w:pPr>
              <w:spacing w:after="0"/>
              <w:jc w:val="both"/>
              <w:rPr>
                <w:szCs w:val="24"/>
              </w:rPr>
            </w:pPr>
          </w:p>
        </w:tc>
      </w:tr>
      <w:tr w:rsidR="00474795" w:rsidRPr="00D41148" w14:paraId="543E7DD4" w14:textId="77777777" w:rsidTr="007B0250">
        <w:tc>
          <w:tcPr>
            <w:tcW w:w="2518" w:type="dxa"/>
          </w:tcPr>
          <w:p w14:paraId="35507FDD" w14:textId="77777777" w:rsidR="00474795" w:rsidRPr="00D41148" w:rsidRDefault="00474795" w:rsidP="00474795">
            <w:pPr>
              <w:spacing w:after="0"/>
              <w:jc w:val="both"/>
              <w:rPr>
                <w:szCs w:val="24"/>
              </w:rPr>
            </w:pPr>
            <w:r>
              <w:rPr>
                <w:szCs w:val="24"/>
              </w:rPr>
              <w:t>Ekonomik</w:t>
            </w:r>
          </w:p>
        </w:tc>
        <w:tc>
          <w:tcPr>
            <w:tcW w:w="7371" w:type="dxa"/>
            <w:shd w:val="clear" w:color="auto" w:fill="auto"/>
          </w:tcPr>
          <w:p w14:paraId="6C45FE6D" w14:textId="609B3364" w:rsidR="00474795" w:rsidRPr="00AE1686" w:rsidRDefault="00B26683" w:rsidP="00B26683">
            <w:pPr>
              <w:pStyle w:val="AralkYok"/>
              <w:numPr>
                <w:ilvl w:val="0"/>
                <w:numId w:val="16"/>
              </w:numPr>
            </w:pPr>
            <w:proofErr w:type="gramStart"/>
            <w:r>
              <w:t>Okulun kendi bütçesinin olmaması ve ekonomik olarak okulun hiçbir gelirinin olmaması.</w:t>
            </w:r>
            <w:proofErr w:type="gramEnd"/>
          </w:p>
        </w:tc>
      </w:tr>
      <w:tr w:rsidR="00474795" w:rsidRPr="00D41148" w14:paraId="321E878A" w14:textId="77777777" w:rsidTr="007B0250">
        <w:tc>
          <w:tcPr>
            <w:tcW w:w="2518" w:type="dxa"/>
          </w:tcPr>
          <w:p w14:paraId="7C6E0CF2" w14:textId="77777777" w:rsidR="00474795" w:rsidRPr="00D41148" w:rsidRDefault="00474795" w:rsidP="00474795">
            <w:pPr>
              <w:spacing w:after="0"/>
              <w:jc w:val="both"/>
              <w:rPr>
                <w:szCs w:val="24"/>
              </w:rPr>
            </w:pPr>
            <w:r>
              <w:rPr>
                <w:szCs w:val="24"/>
              </w:rPr>
              <w:t>Sosyolojik</w:t>
            </w:r>
          </w:p>
        </w:tc>
        <w:tc>
          <w:tcPr>
            <w:tcW w:w="7371" w:type="dxa"/>
            <w:shd w:val="clear" w:color="auto" w:fill="auto"/>
          </w:tcPr>
          <w:p w14:paraId="24F3A570" w14:textId="77777777" w:rsidR="00474795" w:rsidRPr="00D41148" w:rsidRDefault="00FD05D9" w:rsidP="00B26683">
            <w:pPr>
              <w:pStyle w:val="AralkYok"/>
              <w:numPr>
                <w:ilvl w:val="0"/>
                <w:numId w:val="16"/>
              </w:numPr>
              <w:rPr>
                <w:szCs w:val="24"/>
              </w:rPr>
            </w:pPr>
            <w:r>
              <w:t>Giderek yoğunluk kazanan ekonomik, sosyal ve kültürel tatmin düzeyi düşük nüfus yoğunlaşmasının baskısı</w:t>
            </w:r>
          </w:p>
        </w:tc>
      </w:tr>
      <w:tr w:rsidR="00474795" w:rsidRPr="00D41148" w14:paraId="109A74CC" w14:textId="77777777" w:rsidTr="007B0250">
        <w:tc>
          <w:tcPr>
            <w:tcW w:w="2518" w:type="dxa"/>
          </w:tcPr>
          <w:p w14:paraId="58428868" w14:textId="77777777" w:rsidR="00474795" w:rsidRPr="00D41148" w:rsidRDefault="00474795" w:rsidP="00474795">
            <w:pPr>
              <w:spacing w:after="0"/>
              <w:jc w:val="both"/>
              <w:rPr>
                <w:szCs w:val="24"/>
              </w:rPr>
            </w:pPr>
            <w:r>
              <w:rPr>
                <w:szCs w:val="24"/>
              </w:rPr>
              <w:t>Teknolojik</w:t>
            </w:r>
          </w:p>
        </w:tc>
        <w:tc>
          <w:tcPr>
            <w:tcW w:w="7371" w:type="dxa"/>
            <w:shd w:val="clear" w:color="auto" w:fill="auto"/>
          </w:tcPr>
          <w:p w14:paraId="0B77DE5E" w14:textId="77777777" w:rsidR="00474795" w:rsidRPr="00B26683" w:rsidRDefault="00AE1686" w:rsidP="00B26683">
            <w:pPr>
              <w:pStyle w:val="ListeParagraf"/>
              <w:numPr>
                <w:ilvl w:val="0"/>
                <w:numId w:val="16"/>
              </w:numPr>
              <w:spacing w:after="0"/>
              <w:jc w:val="both"/>
              <w:rPr>
                <w:szCs w:val="24"/>
              </w:rPr>
            </w:pPr>
            <w:r w:rsidRPr="00B26683">
              <w:rPr>
                <w:szCs w:val="24"/>
              </w:rPr>
              <w:t>Teknolojik alt yapının yenilenememesi.</w:t>
            </w:r>
          </w:p>
        </w:tc>
      </w:tr>
      <w:tr w:rsidR="00474795" w:rsidRPr="00D41148" w14:paraId="34D807B8" w14:textId="77777777" w:rsidTr="007B0250">
        <w:tc>
          <w:tcPr>
            <w:tcW w:w="2518" w:type="dxa"/>
          </w:tcPr>
          <w:p w14:paraId="107F75E0" w14:textId="77777777" w:rsidR="00474795" w:rsidRPr="00D41148" w:rsidRDefault="00474795" w:rsidP="00474795">
            <w:pPr>
              <w:spacing w:after="0"/>
              <w:jc w:val="both"/>
              <w:rPr>
                <w:szCs w:val="24"/>
              </w:rPr>
            </w:pPr>
            <w:r>
              <w:rPr>
                <w:szCs w:val="24"/>
              </w:rPr>
              <w:t>Mevzuat-Yasal</w:t>
            </w:r>
          </w:p>
        </w:tc>
        <w:tc>
          <w:tcPr>
            <w:tcW w:w="7371" w:type="dxa"/>
            <w:shd w:val="clear" w:color="auto" w:fill="auto"/>
          </w:tcPr>
          <w:p w14:paraId="04D9DBF5" w14:textId="77777777" w:rsidR="00474795" w:rsidRPr="00B26683" w:rsidRDefault="00AE1686" w:rsidP="00B26683">
            <w:pPr>
              <w:pStyle w:val="ListeParagraf"/>
              <w:numPr>
                <w:ilvl w:val="0"/>
                <w:numId w:val="16"/>
              </w:numPr>
              <w:spacing w:after="0"/>
              <w:jc w:val="both"/>
              <w:rPr>
                <w:szCs w:val="24"/>
              </w:rPr>
            </w:pPr>
            <w:r w:rsidRPr="00B26683">
              <w:rPr>
                <w:szCs w:val="24"/>
              </w:rPr>
              <w:t>Sürekli değişen Eğitim politikaları.</w:t>
            </w:r>
          </w:p>
        </w:tc>
      </w:tr>
      <w:tr w:rsidR="00474795" w:rsidRPr="00D41148" w14:paraId="7051B987" w14:textId="77777777" w:rsidTr="007B0250">
        <w:tc>
          <w:tcPr>
            <w:tcW w:w="2518" w:type="dxa"/>
          </w:tcPr>
          <w:p w14:paraId="5EACDCC8" w14:textId="77777777" w:rsidR="00474795" w:rsidRPr="00D41148" w:rsidRDefault="00474795" w:rsidP="00474795">
            <w:pPr>
              <w:spacing w:after="0"/>
              <w:jc w:val="both"/>
              <w:rPr>
                <w:szCs w:val="24"/>
              </w:rPr>
            </w:pPr>
            <w:r>
              <w:rPr>
                <w:szCs w:val="24"/>
              </w:rPr>
              <w:t>Ekolojik</w:t>
            </w:r>
          </w:p>
        </w:tc>
        <w:tc>
          <w:tcPr>
            <w:tcW w:w="7371" w:type="dxa"/>
            <w:shd w:val="clear" w:color="auto" w:fill="auto"/>
          </w:tcPr>
          <w:p w14:paraId="289ED4AD" w14:textId="25186C8E" w:rsidR="00474795" w:rsidRPr="00B26683" w:rsidRDefault="007C5030" w:rsidP="00B26683">
            <w:pPr>
              <w:pStyle w:val="ListeParagraf"/>
              <w:numPr>
                <w:ilvl w:val="0"/>
                <w:numId w:val="16"/>
              </w:numPr>
              <w:spacing w:after="0"/>
              <w:jc w:val="both"/>
              <w:rPr>
                <w:szCs w:val="24"/>
              </w:rPr>
            </w:pPr>
            <w:r>
              <w:t>Öğrenci velilerinin hayvancılık ve tarımla uğraşması ve yaylacılık faaliyetlerinin yaygın olması öğrencilerin okula geç gelme ve okuldan erken ayrılmasına sebep olmaktadır. Velilerle görüşülmesine rağmen tek geçim kaynağının bu olması bu duruma çözüm bulmada sorunlar yaşamamıza sebep olmaktadır.</w:t>
            </w:r>
          </w:p>
        </w:tc>
      </w:tr>
    </w:tbl>
    <w:p w14:paraId="0A47513B" w14:textId="77777777" w:rsidR="007204B0" w:rsidRDefault="007204B0" w:rsidP="007204B0">
      <w:bookmarkStart w:id="25" w:name="_Toc416085141"/>
      <w:bookmarkStart w:id="26" w:name="_Toc529519454"/>
      <w:bookmarkEnd w:id="24"/>
    </w:p>
    <w:p w14:paraId="6D03E82C" w14:textId="77777777" w:rsidR="00DB7089" w:rsidRPr="00A47F2F" w:rsidRDefault="00DB7089" w:rsidP="007204B0">
      <w:pPr>
        <w:pStyle w:val="Balk2"/>
      </w:pPr>
      <w:r w:rsidRPr="00A47F2F">
        <w:t xml:space="preserve"> </w:t>
      </w:r>
      <w:bookmarkStart w:id="27" w:name="_Toc531097538"/>
      <w:r w:rsidRPr="00A47F2F">
        <w:t>Gelişim ve Sorun Alanları</w:t>
      </w:r>
      <w:bookmarkEnd w:id="25"/>
      <w:bookmarkEnd w:id="26"/>
      <w:bookmarkEnd w:id="27"/>
    </w:p>
    <w:p w14:paraId="49EED279"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6A0D5AC6" w14:textId="77777777"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14:paraId="1D605093" w14:textId="77777777"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14:paraId="376890BE" w14:textId="77777777" w:rsidTr="00D41148">
        <w:tc>
          <w:tcPr>
            <w:tcW w:w="4252" w:type="dxa"/>
            <w:shd w:val="clear" w:color="auto" w:fill="auto"/>
          </w:tcPr>
          <w:p w14:paraId="12FFC76F" w14:textId="77777777"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14:paraId="7992B15B" w14:textId="77777777"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14:paraId="0BAAED91" w14:textId="77777777" w:rsidR="00A20B34" w:rsidRPr="000140D3" w:rsidRDefault="00A20B34" w:rsidP="00D41148">
            <w:pPr>
              <w:spacing w:after="0"/>
              <w:jc w:val="both"/>
              <w:rPr>
                <w:b/>
                <w:sz w:val="32"/>
                <w:szCs w:val="24"/>
              </w:rPr>
            </w:pPr>
            <w:r w:rsidRPr="000140D3">
              <w:rPr>
                <w:b/>
                <w:sz w:val="32"/>
                <w:szCs w:val="24"/>
              </w:rPr>
              <w:t>Kurumsal Kapasite</w:t>
            </w:r>
          </w:p>
        </w:tc>
      </w:tr>
      <w:tr w:rsidR="00A20B34" w:rsidRPr="00D41148" w14:paraId="5BD705C5" w14:textId="77777777" w:rsidTr="00D41148">
        <w:tc>
          <w:tcPr>
            <w:tcW w:w="4252" w:type="dxa"/>
            <w:shd w:val="clear" w:color="auto" w:fill="auto"/>
          </w:tcPr>
          <w:p w14:paraId="4185A449" w14:textId="77777777"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14:paraId="3EFC6780" w14:textId="77777777"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14:paraId="741B7150" w14:textId="77777777" w:rsidR="00A20B34" w:rsidRPr="000140D3" w:rsidRDefault="00A20B34" w:rsidP="00D41148">
            <w:pPr>
              <w:spacing w:after="0"/>
              <w:jc w:val="both"/>
              <w:rPr>
                <w:sz w:val="32"/>
                <w:szCs w:val="24"/>
              </w:rPr>
            </w:pPr>
            <w:r w:rsidRPr="000140D3">
              <w:rPr>
                <w:sz w:val="32"/>
                <w:szCs w:val="24"/>
              </w:rPr>
              <w:t>Kurumsal İletişim</w:t>
            </w:r>
          </w:p>
        </w:tc>
      </w:tr>
      <w:tr w:rsidR="00A20B34" w:rsidRPr="00D41148" w14:paraId="601EE246" w14:textId="77777777" w:rsidTr="00D41148">
        <w:tc>
          <w:tcPr>
            <w:tcW w:w="4252" w:type="dxa"/>
            <w:shd w:val="clear" w:color="auto" w:fill="auto"/>
          </w:tcPr>
          <w:p w14:paraId="63052C35" w14:textId="77777777"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14:paraId="587DDEB2" w14:textId="77777777"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14:paraId="6FD52CA6" w14:textId="77777777" w:rsidR="00A20B34" w:rsidRPr="000140D3" w:rsidRDefault="00A20B34" w:rsidP="00D41148">
            <w:pPr>
              <w:spacing w:after="0"/>
              <w:jc w:val="both"/>
              <w:rPr>
                <w:sz w:val="32"/>
                <w:szCs w:val="24"/>
              </w:rPr>
            </w:pPr>
            <w:r w:rsidRPr="000140D3">
              <w:rPr>
                <w:sz w:val="32"/>
                <w:szCs w:val="24"/>
              </w:rPr>
              <w:t>Kurumsal Yönetim</w:t>
            </w:r>
          </w:p>
        </w:tc>
      </w:tr>
      <w:tr w:rsidR="00A20B34" w:rsidRPr="00D41148" w14:paraId="03DF6A3F" w14:textId="77777777" w:rsidTr="00D41148">
        <w:tc>
          <w:tcPr>
            <w:tcW w:w="4252" w:type="dxa"/>
            <w:shd w:val="clear" w:color="auto" w:fill="auto"/>
          </w:tcPr>
          <w:p w14:paraId="1BDB8EF1" w14:textId="77777777"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14:paraId="51078286" w14:textId="77777777"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14:paraId="282739C1" w14:textId="77777777" w:rsidR="00A20B34" w:rsidRPr="000140D3" w:rsidRDefault="00A20B34" w:rsidP="00D41148">
            <w:pPr>
              <w:spacing w:after="0"/>
              <w:jc w:val="both"/>
              <w:rPr>
                <w:sz w:val="32"/>
                <w:szCs w:val="24"/>
              </w:rPr>
            </w:pPr>
            <w:r w:rsidRPr="000140D3">
              <w:rPr>
                <w:sz w:val="32"/>
                <w:szCs w:val="24"/>
              </w:rPr>
              <w:t>Bina ve Yerleşke</w:t>
            </w:r>
          </w:p>
        </w:tc>
      </w:tr>
      <w:tr w:rsidR="003322A4" w:rsidRPr="00D41148" w14:paraId="26A4409E" w14:textId="77777777" w:rsidTr="00D41148">
        <w:tc>
          <w:tcPr>
            <w:tcW w:w="4252" w:type="dxa"/>
            <w:shd w:val="clear" w:color="auto" w:fill="auto"/>
          </w:tcPr>
          <w:p w14:paraId="2CFBB127" w14:textId="77777777"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14:paraId="4EC7FCD5" w14:textId="77777777"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14:paraId="693B6526" w14:textId="77777777" w:rsidR="003322A4" w:rsidRPr="000140D3" w:rsidRDefault="003322A4" w:rsidP="00D41148">
            <w:pPr>
              <w:spacing w:after="0"/>
              <w:jc w:val="both"/>
              <w:rPr>
                <w:sz w:val="32"/>
                <w:szCs w:val="24"/>
              </w:rPr>
            </w:pPr>
            <w:r w:rsidRPr="000140D3">
              <w:rPr>
                <w:sz w:val="32"/>
                <w:szCs w:val="24"/>
              </w:rPr>
              <w:t>Donanım</w:t>
            </w:r>
          </w:p>
        </w:tc>
      </w:tr>
      <w:tr w:rsidR="003322A4" w:rsidRPr="00D41148" w14:paraId="7F3CCAF5" w14:textId="77777777" w:rsidTr="00D41148">
        <w:tc>
          <w:tcPr>
            <w:tcW w:w="4252" w:type="dxa"/>
            <w:shd w:val="clear" w:color="auto" w:fill="auto"/>
          </w:tcPr>
          <w:p w14:paraId="064FB0C3" w14:textId="77777777"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14:paraId="3A3CE7A1" w14:textId="77777777"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14:paraId="4D8EED92" w14:textId="77777777" w:rsidR="003322A4" w:rsidRPr="000140D3" w:rsidRDefault="003322A4" w:rsidP="00D41148">
            <w:pPr>
              <w:spacing w:after="0"/>
              <w:jc w:val="both"/>
              <w:rPr>
                <w:sz w:val="32"/>
                <w:szCs w:val="24"/>
              </w:rPr>
            </w:pPr>
            <w:r w:rsidRPr="000140D3">
              <w:rPr>
                <w:sz w:val="32"/>
                <w:szCs w:val="24"/>
              </w:rPr>
              <w:t>Temizlik, Hijyen</w:t>
            </w:r>
          </w:p>
        </w:tc>
      </w:tr>
      <w:tr w:rsidR="003322A4" w:rsidRPr="00D41148" w14:paraId="585F1D5E" w14:textId="77777777" w:rsidTr="00D41148">
        <w:tc>
          <w:tcPr>
            <w:tcW w:w="4252" w:type="dxa"/>
            <w:shd w:val="clear" w:color="auto" w:fill="auto"/>
          </w:tcPr>
          <w:p w14:paraId="5A431FCC" w14:textId="77777777" w:rsidR="003322A4" w:rsidRPr="000140D3" w:rsidRDefault="003322A4" w:rsidP="00D41148">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402" w:type="dxa"/>
            <w:shd w:val="clear" w:color="auto" w:fill="auto"/>
          </w:tcPr>
          <w:p w14:paraId="5C27CC9E" w14:textId="77777777"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14:paraId="7DE1BEBC" w14:textId="77777777" w:rsidR="003322A4" w:rsidRPr="000140D3" w:rsidRDefault="003322A4" w:rsidP="00D41148">
            <w:pPr>
              <w:spacing w:after="0"/>
              <w:jc w:val="both"/>
              <w:rPr>
                <w:sz w:val="32"/>
                <w:szCs w:val="24"/>
              </w:rPr>
            </w:pPr>
            <w:r w:rsidRPr="000140D3">
              <w:rPr>
                <w:sz w:val="32"/>
                <w:szCs w:val="24"/>
              </w:rPr>
              <w:t xml:space="preserve">İş Güvenliği, Okul </w:t>
            </w:r>
            <w:r w:rsidRPr="000140D3">
              <w:rPr>
                <w:sz w:val="32"/>
                <w:szCs w:val="24"/>
              </w:rPr>
              <w:lastRenderedPageBreak/>
              <w:t>Güvenliği</w:t>
            </w:r>
          </w:p>
        </w:tc>
      </w:tr>
      <w:tr w:rsidR="005E2863" w:rsidRPr="00D41148" w14:paraId="597D1B58" w14:textId="77777777" w:rsidTr="00D41148">
        <w:tc>
          <w:tcPr>
            <w:tcW w:w="4252" w:type="dxa"/>
            <w:shd w:val="clear" w:color="auto" w:fill="auto"/>
          </w:tcPr>
          <w:p w14:paraId="53F68EB7" w14:textId="77777777" w:rsidR="005E2863" w:rsidRPr="000140D3" w:rsidRDefault="005E2863" w:rsidP="00D41148">
            <w:pPr>
              <w:spacing w:after="0"/>
              <w:jc w:val="both"/>
              <w:rPr>
                <w:sz w:val="32"/>
                <w:szCs w:val="24"/>
              </w:rPr>
            </w:pPr>
          </w:p>
        </w:tc>
        <w:tc>
          <w:tcPr>
            <w:tcW w:w="3402" w:type="dxa"/>
            <w:shd w:val="clear" w:color="auto" w:fill="auto"/>
          </w:tcPr>
          <w:p w14:paraId="34CDEE14" w14:textId="77777777" w:rsidR="005E2863" w:rsidRPr="000140D3" w:rsidRDefault="005E2863" w:rsidP="00D41148">
            <w:pPr>
              <w:spacing w:after="0"/>
              <w:jc w:val="both"/>
              <w:rPr>
                <w:sz w:val="32"/>
                <w:szCs w:val="24"/>
              </w:rPr>
            </w:pPr>
          </w:p>
        </w:tc>
        <w:tc>
          <w:tcPr>
            <w:tcW w:w="4111" w:type="dxa"/>
            <w:shd w:val="clear" w:color="auto" w:fill="auto"/>
          </w:tcPr>
          <w:p w14:paraId="5B3348CF" w14:textId="77777777" w:rsidR="005E2863" w:rsidRPr="000140D3" w:rsidRDefault="005E2863" w:rsidP="00D41148">
            <w:pPr>
              <w:spacing w:after="0"/>
              <w:jc w:val="both"/>
              <w:rPr>
                <w:sz w:val="32"/>
                <w:szCs w:val="24"/>
              </w:rPr>
            </w:pPr>
            <w:r w:rsidRPr="000140D3">
              <w:rPr>
                <w:sz w:val="32"/>
                <w:szCs w:val="24"/>
              </w:rPr>
              <w:t>Taşıma ve servis</w:t>
            </w:r>
          </w:p>
        </w:tc>
      </w:tr>
    </w:tbl>
    <w:p w14:paraId="2F8ED942" w14:textId="77777777" w:rsidR="00A20B34" w:rsidRDefault="00A20B34" w:rsidP="00C27A06">
      <w:pPr>
        <w:spacing w:after="0"/>
        <w:ind w:firstLine="708"/>
        <w:jc w:val="both"/>
        <w:rPr>
          <w:szCs w:val="24"/>
        </w:rPr>
      </w:pPr>
    </w:p>
    <w:p w14:paraId="16318E19" w14:textId="77777777"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062515C0" w14:textId="77777777" w:rsidR="00C27A06" w:rsidRDefault="00C27A06" w:rsidP="00C27A06">
      <w:pPr>
        <w:spacing w:after="0"/>
        <w:ind w:firstLine="708"/>
        <w:jc w:val="both"/>
        <w:rPr>
          <w:szCs w:val="24"/>
        </w:rPr>
      </w:pPr>
      <w:r>
        <w:rPr>
          <w:szCs w:val="24"/>
        </w:rPr>
        <w:t xml:space="preserve"> </w:t>
      </w:r>
    </w:p>
    <w:p w14:paraId="57C010DC" w14:textId="77777777" w:rsidR="00A20B34" w:rsidRDefault="00DB7089" w:rsidP="00A20B34">
      <w:pPr>
        <w:pStyle w:val="Balk3"/>
      </w:pPr>
      <w:bookmarkStart w:id="28"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B70B37" w14:paraId="69EA4214" w14:textId="77777777" w:rsidTr="00FD0161">
        <w:trPr>
          <w:trHeight w:val="300"/>
        </w:trPr>
        <w:tc>
          <w:tcPr>
            <w:tcW w:w="14709" w:type="dxa"/>
            <w:gridSpan w:val="2"/>
            <w:vAlign w:val="center"/>
            <w:hideMark/>
          </w:tcPr>
          <w:p w14:paraId="7E53A4E8" w14:textId="77777777" w:rsidR="00F675E8" w:rsidRPr="00B70B37" w:rsidRDefault="00DB7089" w:rsidP="00A20B34">
            <w:pPr>
              <w:spacing w:after="0" w:line="240" w:lineRule="auto"/>
              <w:rPr>
                <w:b/>
                <w:bCs/>
                <w:color w:val="000000"/>
                <w:szCs w:val="24"/>
              </w:rPr>
            </w:pPr>
            <w:r w:rsidRPr="00B70B37">
              <w:rPr>
                <w:b/>
                <w:szCs w:val="24"/>
              </w:rPr>
              <w:t xml:space="preserve"> </w:t>
            </w:r>
            <w:bookmarkEnd w:id="28"/>
            <w:r w:rsidR="00F675E8" w:rsidRPr="00B70B37">
              <w:rPr>
                <w:b/>
                <w:bCs/>
                <w:color w:val="000000"/>
                <w:szCs w:val="24"/>
              </w:rPr>
              <w:t>1.TEMA: EĞİTİM</w:t>
            </w:r>
            <w:r w:rsidR="00263085" w:rsidRPr="00B70B37">
              <w:rPr>
                <w:b/>
                <w:bCs/>
                <w:color w:val="000000"/>
                <w:szCs w:val="24"/>
              </w:rPr>
              <w:t xml:space="preserve"> VE ÖĞRETİM</w:t>
            </w:r>
            <w:r w:rsidR="00A20B34" w:rsidRPr="00B70B37">
              <w:rPr>
                <w:b/>
                <w:bCs/>
                <w:color w:val="000000"/>
                <w:szCs w:val="24"/>
              </w:rPr>
              <w:t>E ERİŞİM</w:t>
            </w:r>
          </w:p>
        </w:tc>
      </w:tr>
      <w:tr w:rsidR="00F675E8" w:rsidRPr="00B70B37" w14:paraId="60F42965" w14:textId="77777777" w:rsidTr="00FD0161">
        <w:trPr>
          <w:trHeight w:val="330"/>
        </w:trPr>
        <w:tc>
          <w:tcPr>
            <w:tcW w:w="820" w:type="dxa"/>
            <w:vAlign w:val="center"/>
            <w:hideMark/>
          </w:tcPr>
          <w:p w14:paraId="5AF5E563" w14:textId="77777777" w:rsidR="00F675E8" w:rsidRPr="00B70B37" w:rsidRDefault="00F675E8" w:rsidP="00FE3704">
            <w:pPr>
              <w:spacing w:after="0" w:line="240" w:lineRule="auto"/>
              <w:jc w:val="center"/>
              <w:rPr>
                <w:b/>
                <w:bCs/>
                <w:color w:val="000000"/>
                <w:szCs w:val="24"/>
              </w:rPr>
            </w:pPr>
            <w:r w:rsidRPr="00B70B37">
              <w:rPr>
                <w:b/>
                <w:bCs/>
                <w:color w:val="000000"/>
                <w:szCs w:val="24"/>
              </w:rPr>
              <w:t>1</w:t>
            </w:r>
          </w:p>
        </w:tc>
        <w:tc>
          <w:tcPr>
            <w:tcW w:w="13889" w:type="dxa"/>
            <w:vAlign w:val="center"/>
            <w:hideMark/>
          </w:tcPr>
          <w:p w14:paraId="266DE4ED" w14:textId="77777777" w:rsidR="00F675E8" w:rsidRPr="00B70B37" w:rsidRDefault="00BF4042" w:rsidP="00FE3704">
            <w:pPr>
              <w:spacing w:after="0" w:line="240" w:lineRule="auto"/>
              <w:rPr>
                <w:color w:val="000000"/>
                <w:szCs w:val="24"/>
              </w:rPr>
            </w:pPr>
            <w:r w:rsidRPr="00B70B37">
              <w:rPr>
                <w:color w:val="000000"/>
                <w:szCs w:val="24"/>
              </w:rPr>
              <w:t>Özel Eğitime İhtiyaç Duyan bireyler.</w:t>
            </w:r>
          </w:p>
        </w:tc>
      </w:tr>
      <w:tr w:rsidR="00F675E8" w:rsidRPr="00B70B37" w14:paraId="72C9FE2B" w14:textId="77777777" w:rsidTr="00FD0161">
        <w:trPr>
          <w:trHeight w:val="330"/>
        </w:trPr>
        <w:tc>
          <w:tcPr>
            <w:tcW w:w="820" w:type="dxa"/>
            <w:vAlign w:val="center"/>
            <w:hideMark/>
          </w:tcPr>
          <w:p w14:paraId="11E4E49B" w14:textId="77777777" w:rsidR="00F675E8" w:rsidRPr="00B70B37" w:rsidRDefault="00F675E8" w:rsidP="00FE3704">
            <w:pPr>
              <w:spacing w:after="0" w:line="240" w:lineRule="auto"/>
              <w:jc w:val="center"/>
              <w:rPr>
                <w:b/>
                <w:bCs/>
                <w:color w:val="000000"/>
                <w:szCs w:val="24"/>
              </w:rPr>
            </w:pPr>
            <w:r w:rsidRPr="00B70B37">
              <w:rPr>
                <w:b/>
                <w:bCs/>
                <w:color w:val="000000"/>
                <w:szCs w:val="24"/>
              </w:rPr>
              <w:t>2</w:t>
            </w:r>
          </w:p>
        </w:tc>
        <w:tc>
          <w:tcPr>
            <w:tcW w:w="13889" w:type="dxa"/>
            <w:vAlign w:val="center"/>
            <w:hideMark/>
          </w:tcPr>
          <w:p w14:paraId="1522CAC7" w14:textId="77777777" w:rsidR="00F675E8" w:rsidRPr="00B70B37" w:rsidRDefault="00BF4042" w:rsidP="00FE3704">
            <w:pPr>
              <w:spacing w:after="0" w:line="240" w:lineRule="auto"/>
              <w:rPr>
                <w:color w:val="000000"/>
                <w:szCs w:val="24"/>
              </w:rPr>
            </w:pPr>
            <w:proofErr w:type="gramStart"/>
            <w:r w:rsidRPr="00B70B37">
              <w:rPr>
                <w:color w:val="000000"/>
                <w:szCs w:val="24"/>
              </w:rPr>
              <w:t>Okula uyum sorunları.</w:t>
            </w:r>
            <w:proofErr w:type="gramEnd"/>
          </w:p>
        </w:tc>
      </w:tr>
      <w:tr w:rsidR="007C5030" w:rsidRPr="00B70B37" w14:paraId="57932AE1" w14:textId="77777777" w:rsidTr="00FD0161">
        <w:trPr>
          <w:trHeight w:val="330"/>
        </w:trPr>
        <w:tc>
          <w:tcPr>
            <w:tcW w:w="820" w:type="dxa"/>
            <w:vAlign w:val="center"/>
          </w:tcPr>
          <w:p w14:paraId="54BEC149" w14:textId="43E0D227" w:rsidR="007C5030" w:rsidRPr="00B70B37" w:rsidRDefault="007C5030" w:rsidP="00FE3704">
            <w:pPr>
              <w:spacing w:after="0" w:line="240" w:lineRule="auto"/>
              <w:jc w:val="center"/>
              <w:rPr>
                <w:b/>
                <w:bCs/>
                <w:color w:val="000000"/>
                <w:szCs w:val="24"/>
              </w:rPr>
            </w:pPr>
            <w:r>
              <w:rPr>
                <w:b/>
                <w:bCs/>
                <w:color w:val="000000"/>
                <w:szCs w:val="24"/>
              </w:rPr>
              <w:t>3</w:t>
            </w:r>
          </w:p>
        </w:tc>
        <w:tc>
          <w:tcPr>
            <w:tcW w:w="13889" w:type="dxa"/>
            <w:vAlign w:val="center"/>
          </w:tcPr>
          <w:p w14:paraId="3509E496" w14:textId="22EB08E6" w:rsidR="007C5030" w:rsidRPr="00B70B37" w:rsidRDefault="007C5030" w:rsidP="00FE3704">
            <w:pPr>
              <w:spacing w:after="0" w:line="240" w:lineRule="auto"/>
              <w:rPr>
                <w:color w:val="000000"/>
                <w:szCs w:val="24"/>
              </w:rPr>
            </w:pPr>
            <w:r>
              <w:rPr>
                <w:color w:val="000000"/>
                <w:szCs w:val="24"/>
              </w:rPr>
              <w:t>Devamsızlık sorunu</w:t>
            </w:r>
          </w:p>
        </w:tc>
      </w:tr>
      <w:tr w:rsidR="007C5030" w:rsidRPr="00B70B37" w14:paraId="0CE34991" w14:textId="77777777" w:rsidTr="00FD0161">
        <w:trPr>
          <w:trHeight w:val="330"/>
        </w:trPr>
        <w:tc>
          <w:tcPr>
            <w:tcW w:w="820" w:type="dxa"/>
            <w:vAlign w:val="center"/>
          </w:tcPr>
          <w:p w14:paraId="248F93C1" w14:textId="0689FFF8" w:rsidR="007C5030" w:rsidRDefault="007C5030" w:rsidP="00FE3704">
            <w:pPr>
              <w:spacing w:after="0" w:line="240" w:lineRule="auto"/>
              <w:jc w:val="center"/>
              <w:rPr>
                <w:b/>
                <w:bCs/>
                <w:color w:val="000000"/>
                <w:szCs w:val="24"/>
              </w:rPr>
            </w:pPr>
            <w:r>
              <w:rPr>
                <w:b/>
                <w:bCs/>
                <w:color w:val="000000"/>
                <w:szCs w:val="24"/>
              </w:rPr>
              <w:t>4</w:t>
            </w:r>
          </w:p>
        </w:tc>
        <w:tc>
          <w:tcPr>
            <w:tcW w:w="13889" w:type="dxa"/>
            <w:vAlign w:val="center"/>
          </w:tcPr>
          <w:p w14:paraId="3324266F" w14:textId="26C9FCCD" w:rsidR="007C5030" w:rsidRDefault="007C5030" w:rsidP="00FE3704">
            <w:pPr>
              <w:spacing w:after="0" w:line="240" w:lineRule="auto"/>
              <w:rPr>
                <w:color w:val="000000"/>
                <w:szCs w:val="24"/>
              </w:rPr>
            </w:pPr>
            <w:r>
              <w:rPr>
                <w:color w:val="000000"/>
                <w:szCs w:val="24"/>
              </w:rPr>
              <w:t>Ortaöğretime geçiş süreci</w:t>
            </w:r>
          </w:p>
        </w:tc>
      </w:tr>
    </w:tbl>
    <w:p w14:paraId="4A28BB92" w14:textId="77777777" w:rsidR="004778E9" w:rsidRPr="00B70B37"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B70B37" w14:paraId="6EB436F1" w14:textId="77777777" w:rsidTr="00FD0161">
        <w:trPr>
          <w:trHeight w:val="113"/>
        </w:trPr>
        <w:tc>
          <w:tcPr>
            <w:tcW w:w="14709" w:type="dxa"/>
            <w:gridSpan w:val="2"/>
            <w:vAlign w:val="center"/>
            <w:hideMark/>
          </w:tcPr>
          <w:p w14:paraId="17B0A4F0" w14:textId="77777777" w:rsidR="00F675E8" w:rsidRPr="00B70B37" w:rsidRDefault="00F675E8" w:rsidP="00A20B34">
            <w:pPr>
              <w:spacing w:after="0" w:line="240" w:lineRule="auto"/>
              <w:rPr>
                <w:b/>
                <w:bCs/>
                <w:color w:val="000000"/>
                <w:szCs w:val="24"/>
              </w:rPr>
            </w:pPr>
            <w:r w:rsidRPr="00B70B37">
              <w:rPr>
                <w:b/>
                <w:bCs/>
                <w:color w:val="000000"/>
                <w:szCs w:val="24"/>
              </w:rPr>
              <w:t>2.TEMA: EĞİTİM</w:t>
            </w:r>
            <w:r w:rsidR="00401E0F" w:rsidRPr="00B70B37">
              <w:rPr>
                <w:b/>
                <w:bCs/>
                <w:color w:val="000000"/>
                <w:szCs w:val="24"/>
              </w:rPr>
              <w:t xml:space="preserve"> VE ÖĞRETİMDE</w:t>
            </w:r>
            <w:r w:rsidRPr="00B70B37">
              <w:rPr>
                <w:b/>
                <w:bCs/>
                <w:color w:val="000000"/>
                <w:szCs w:val="24"/>
              </w:rPr>
              <w:t xml:space="preserve"> KALİTE</w:t>
            </w:r>
          </w:p>
        </w:tc>
      </w:tr>
      <w:tr w:rsidR="00F675E8" w:rsidRPr="00B70B37" w14:paraId="1B13DFE9" w14:textId="77777777" w:rsidTr="00FD0161">
        <w:trPr>
          <w:trHeight w:val="57"/>
        </w:trPr>
        <w:tc>
          <w:tcPr>
            <w:tcW w:w="820" w:type="dxa"/>
            <w:vAlign w:val="center"/>
            <w:hideMark/>
          </w:tcPr>
          <w:p w14:paraId="12ACBEC1" w14:textId="77777777" w:rsidR="00F675E8" w:rsidRPr="00B70B37" w:rsidRDefault="00F675E8" w:rsidP="00FE3704">
            <w:pPr>
              <w:spacing w:after="0" w:line="240" w:lineRule="auto"/>
              <w:jc w:val="center"/>
              <w:rPr>
                <w:b/>
                <w:bCs/>
                <w:color w:val="000000"/>
                <w:szCs w:val="24"/>
              </w:rPr>
            </w:pPr>
            <w:r w:rsidRPr="00B70B37">
              <w:rPr>
                <w:b/>
                <w:bCs/>
                <w:color w:val="000000"/>
                <w:szCs w:val="24"/>
              </w:rPr>
              <w:t>1</w:t>
            </w:r>
          </w:p>
        </w:tc>
        <w:tc>
          <w:tcPr>
            <w:tcW w:w="13889" w:type="dxa"/>
            <w:vAlign w:val="center"/>
            <w:hideMark/>
          </w:tcPr>
          <w:p w14:paraId="081EA7B1" w14:textId="05985EA4" w:rsidR="00F675E8" w:rsidRPr="00B70B37" w:rsidRDefault="00BF4042" w:rsidP="00BF4042">
            <w:pPr>
              <w:tabs>
                <w:tab w:val="left" w:pos="426"/>
              </w:tabs>
              <w:spacing w:after="0" w:line="240" w:lineRule="auto"/>
              <w:jc w:val="both"/>
              <w:rPr>
                <w:szCs w:val="24"/>
              </w:rPr>
            </w:pPr>
            <w:r w:rsidRPr="00B70B37">
              <w:rPr>
                <w:szCs w:val="24"/>
              </w:rPr>
              <w:t>Öğretmenlere yönelik</w:t>
            </w:r>
            <w:r w:rsidR="007C5030">
              <w:rPr>
                <w:szCs w:val="24"/>
              </w:rPr>
              <w:t xml:space="preserve"> kaliteli</w:t>
            </w:r>
            <w:r w:rsidRPr="00B70B37">
              <w:rPr>
                <w:szCs w:val="24"/>
              </w:rPr>
              <w:t xml:space="preserve"> </w:t>
            </w:r>
            <w:proofErr w:type="spellStart"/>
            <w:r w:rsidRPr="00B70B37">
              <w:rPr>
                <w:szCs w:val="24"/>
              </w:rPr>
              <w:t>hizmetiçi</w:t>
            </w:r>
            <w:proofErr w:type="spellEnd"/>
            <w:r w:rsidRPr="00B70B37">
              <w:rPr>
                <w:szCs w:val="24"/>
              </w:rPr>
              <w:t xml:space="preserve"> eğitimler</w:t>
            </w:r>
            <w:r w:rsidR="007C5030">
              <w:rPr>
                <w:szCs w:val="24"/>
              </w:rPr>
              <w:t xml:space="preserve"> verilmesi</w:t>
            </w:r>
          </w:p>
        </w:tc>
      </w:tr>
      <w:tr w:rsidR="00F675E8" w:rsidRPr="00B70B37" w14:paraId="75F0CE4E" w14:textId="77777777" w:rsidTr="00FD0161">
        <w:trPr>
          <w:trHeight w:val="57"/>
        </w:trPr>
        <w:tc>
          <w:tcPr>
            <w:tcW w:w="820" w:type="dxa"/>
            <w:vAlign w:val="center"/>
            <w:hideMark/>
          </w:tcPr>
          <w:p w14:paraId="6481A05E" w14:textId="77777777" w:rsidR="00F675E8" w:rsidRPr="00B70B37" w:rsidRDefault="00F675E8" w:rsidP="00FE3704">
            <w:pPr>
              <w:spacing w:after="0" w:line="240" w:lineRule="auto"/>
              <w:jc w:val="center"/>
              <w:rPr>
                <w:b/>
                <w:bCs/>
                <w:color w:val="000000"/>
                <w:szCs w:val="24"/>
              </w:rPr>
            </w:pPr>
            <w:r w:rsidRPr="00B70B37">
              <w:rPr>
                <w:b/>
                <w:bCs/>
                <w:color w:val="000000"/>
                <w:szCs w:val="24"/>
              </w:rPr>
              <w:t>2</w:t>
            </w:r>
          </w:p>
        </w:tc>
        <w:tc>
          <w:tcPr>
            <w:tcW w:w="13889" w:type="dxa"/>
            <w:vAlign w:val="center"/>
            <w:hideMark/>
          </w:tcPr>
          <w:p w14:paraId="5BF2353A" w14:textId="77777777" w:rsidR="00F675E8" w:rsidRPr="00B70B37" w:rsidRDefault="00BF4042" w:rsidP="007547FA">
            <w:pPr>
              <w:tabs>
                <w:tab w:val="left" w:pos="426"/>
              </w:tabs>
              <w:spacing w:after="0" w:line="240" w:lineRule="auto"/>
              <w:jc w:val="both"/>
              <w:rPr>
                <w:szCs w:val="24"/>
              </w:rPr>
            </w:pPr>
            <w:r w:rsidRPr="00B70B37">
              <w:rPr>
                <w:szCs w:val="24"/>
              </w:rPr>
              <w:t>Eğitim öğretim sürecinde sanatsal, sportif ve kültürel faaliyetler</w:t>
            </w:r>
          </w:p>
        </w:tc>
      </w:tr>
      <w:tr w:rsidR="00F675E8" w:rsidRPr="00B70B37" w14:paraId="29CA0562" w14:textId="77777777" w:rsidTr="00FD0161">
        <w:trPr>
          <w:trHeight w:val="57"/>
        </w:trPr>
        <w:tc>
          <w:tcPr>
            <w:tcW w:w="820" w:type="dxa"/>
            <w:vAlign w:val="center"/>
            <w:hideMark/>
          </w:tcPr>
          <w:p w14:paraId="3227772E" w14:textId="77777777" w:rsidR="00F675E8" w:rsidRPr="00B70B37" w:rsidRDefault="00F675E8" w:rsidP="00FE3704">
            <w:pPr>
              <w:spacing w:after="0" w:line="240" w:lineRule="auto"/>
              <w:jc w:val="center"/>
              <w:rPr>
                <w:b/>
                <w:bCs/>
                <w:color w:val="000000"/>
                <w:szCs w:val="24"/>
              </w:rPr>
            </w:pPr>
            <w:r w:rsidRPr="00B70B37">
              <w:rPr>
                <w:b/>
                <w:bCs/>
                <w:color w:val="000000"/>
                <w:szCs w:val="24"/>
              </w:rPr>
              <w:t>3</w:t>
            </w:r>
          </w:p>
        </w:tc>
        <w:tc>
          <w:tcPr>
            <w:tcW w:w="13889" w:type="dxa"/>
            <w:vAlign w:val="center"/>
          </w:tcPr>
          <w:p w14:paraId="2F13E878" w14:textId="02FAD178" w:rsidR="00F675E8" w:rsidRPr="00B70B37" w:rsidRDefault="007C5030" w:rsidP="00FE3704">
            <w:pPr>
              <w:spacing w:after="0" w:line="240" w:lineRule="auto"/>
              <w:rPr>
                <w:color w:val="000000"/>
                <w:szCs w:val="24"/>
              </w:rPr>
            </w:pPr>
            <w:r>
              <w:rPr>
                <w:color w:val="000000"/>
                <w:szCs w:val="24"/>
              </w:rPr>
              <w:t>Ders araç ve gereçlerinin yetersizliği</w:t>
            </w:r>
          </w:p>
        </w:tc>
      </w:tr>
      <w:tr w:rsidR="00F675E8" w:rsidRPr="00B70B37" w14:paraId="61EAF5AE" w14:textId="77777777" w:rsidTr="00FD0161">
        <w:trPr>
          <w:trHeight w:val="57"/>
        </w:trPr>
        <w:tc>
          <w:tcPr>
            <w:tcW w:w="820" w:type="dxa"/>
            <w:vAlign w:val="center"/>
            <w:hideMark/>
          </w:tcPr>
          <w:p w14:paraId="463D4682" w14:textId="77777777" w:rsidR="00F675E8" w:rsidRPr="00B70B37" w:rsidRDefault="00F675E8" w:rsidP="00FE3704">
            <w:pPr>
              <w:spacing w:after="0" w:line="240" w:lineRule="auto"/>
              <w:jc w:val="center"/>
              <w:rPr>
                <w:b/>
                <w:bCs/>
                <w:color w:val="000000"/>
                <w:szCs w:val="24"/>
              </w:rPr>
            </w:pPr>
            <w:r w:rsidRPr="00B70B37">
              <w:rPr>
                <w:b/>
                <w:bCs/>
                <w:color w:val="000000"/>
                <w:szCs w:val="24"/>
              </w:rPr>
              <w:t>4</w:t>
            </w:r>
          </w:p>
        </w:tc>
        <w:tc>
          <w:tcPr>
            <w:tcW w:w="13889" w:type="dxa"/>
            <w:vAlign w:val="center"/>
          </w:tcPr>
          <w:p w14:paraId="37C6D520" w14:textId="1400565A" w:rsidR="00F675E8" w:rsidRPr="00B70B37" w:rsidRDefault="007C5030" w:rsidP="00FE3704">
            <w:pPr>
              <w:spacing w:after="0" w:line="240" w:lineRule="auto"/>
              <w:rPr>
                <w:color w:val="000000"/>
                <w:szCs w:val="24"/>
              </w:rPr>
            </w:pPr>
            <w:r>
              <w:rPr>
                <w:color w:val="000000"/>
                <w:szCs w:val="24"/>
              </w:rPr>
              <w:t xml:space="preserve">Yardımcı personellerin yetersiz olması bu nedenle okulun temizliğinde ve </w:t>
            </w:r>
            <w:proofErr w:type="gramStart"/>
            <w:r>
              <w:rPr>
                <w:color w:val="000000"/>
                <w:szCs w:val="24"/>
              </w:rPr>
              <w:t>hijyeninde</w:t>
            </w:r>
            <w:proofErr w:type="gramEnd"/>
            <w:r>
              <w:rPr>
                <w:color w:val="000000"/>
                <w:szCs w:val="24"/>
              </w:rPr>
              <w:t xml:space="preserve"> sorunlar yaşanması</w:t>
            </w:r>
          </w:p>
        </w:tc>
      </w:tr>
      <w:tr w:rsidR="00F675E8" w:rsidRPr="00B70B37" w14:paraId="62202681" w14:textId="77777777" w:rsidTr="00FD0161">
        <w:trPr>
          <w:trHeight w:val="57"/>
        </w:trPr>
        <w:tc>
          <w:tcPr>
            <w:tcW w:w="820" w:type="dxa"/>
            <w:vAlign w:val="center"/>
            <w:hideMark/>
          </w:tcPr>
          <w:p w14:paraId="0DDFF1E0" w14:textId="77777777" w:rsidR="00F675E8" w:rsidRPr="00B70B37" w:rsidRDefault="00F675E8" w:rsidP="00FE3704">
            <w:pPr>
              <w:spacing w:after="0" w:line="240" w:lineRule="auto"/>
              <w:jc w:val="center"/>
              <w:rPr>
                <w:b/>
                <w:bCs/>
                <w:color w:val="000000"/>
                <w:szCs w:val="24"/>
              </w:rPr>
            </w:pPr>
            <w:r w:rsidRPr="00B70B37">
              <w:rPr>
                <w:b/>
                <w:bCs/>
                <w:color w:val="000000"/>
                <w:szCs w:val="24"/>
              </w:rPr>
              <w:t>5</w:t>
            </w:r>
          </w:p>
        </w:tc>
        <w:tc>
          <w:tcPr>
            <w:tcW w:w="13889" w:type="dxa"/>
            <w:vAlign w:val="center"/>
          </w:tcPr>
          <w:p w14:paraId="634ED3CC" w14:textId="6FEFD71F" w:rsidR="00F675E8" w:rsidRPr="00B70B37" w:rsidRDefault="007C5030" w:rsidP="007547FA">
            <w:pPr>
              <w:tabs>
                <w:tab w:val="left" w:pos="426"/>
              </w:tabs>
              <w:spacing w:after="0" w:line="240" w:lineRule="auto"/>
              <w:jc w:val="both"/>
              <w:rPr>
                <w:szCs w:val="24"/>
              </w:rPr>
            </w:pPr>
            <w:r>
              <w:rPr>
                <w:szCs w:val="24"/>
              </w:rPr>
              <w:t xml:space="preserve">Her derse dersin </w:t>
            </w:r>
            <w:proofErr w:type="gramStart"/>
            <w:r>
              <w:rPr>
                <w:szCs w:val="24"/>
              </w:rPr>
              <w:t>branş</w:t>
            </w:r>
            <w:proofErr w:type="gramEnd"/>
            <w:r>
              <w:rPr>
                <w:szCs w:val="24"/>
              </w:rPr>
              <w:t xml:space="preserve"> öğretmeninin girmesi</w:t>
            </w:r>
            <w:r w:rsidR="007547FA" w:rsidRPr="00B70B37">
              <w:rPr>
                <w:szCs w:val="24"/>
              </w:rPr>
              <w:t xml:space="preserve"> </w:t>
            </w:r>
          </w:p>
        </w:tc>
      </w:tr>
      <w:tr w:rsidR="00F675E8" w:rsidRPr="00B70B37" w14:paraId="2EB23745" w14:textId="77777777" w:rsidTr="00FD0161">
        <w:trPr>
          <w:trHeight w:val="57"/>
        </w:trPr>
        <w:tc>
          <w:tcPr>
            <w:tcW w:w="820" w:type="dxa"/>
            <w:vAlign w:val="center"/>
            <w:hideMark/>
          </w:tcPr>
          <w:p w14:paraId="06720433" w14:textId="77777777" w:rsidR="00F675E8" w:rsidRPr="00B70B37" w:rsidRDefault="00F675E8" w:rsidP="00FE3704">
            <w:pPr>
              <w:spacing w:after="0" w:line="240" w:lineRule="auto"/>
              <w:jc w:val="center"/>
              <w:rPr>
                <w:b/>
                <w:bCs/>
                <w:color w:val="000000"/>
                <w:szCs w:val="24"/>
              </w:rPr>
            </w:pPr>
            <w:r w:rsidRPr="00B70B37">
              <w:rPr>
                <w:b/>
                <w:bCs/>
                <w:color w:val="000000"/>
                <w:szCs w:val="24"/>
              </w:rPr>
              <w:t>6</w:t>
            </w:r>
          </w:p>
        </w:tc>
        <w:tc>
          <w:tcPr>
            <w:tcW w:w="13889" w:type="dxa"/>
            <w:vAlign w:val="center"/>
          </w:tcPr>
          <w:p w14:paraId="5F17CA21" w14:textId="77777777" w:rsidR="00F675E8" w:rsidRPr="00B70B37" w:rsidRDefault="00B53951" w:rsidP="00B53951">
            <w:pPr>
              <w:tabs>
                <w:tab w:val="left" w:pos="426"/>
              </w:tabs>
              <w:spacing w:after="0" w:line="240" w:lineRule="auto"/>
              <w:jc w:val="both"/>
              <w:rPr>
                <w:szCs w:val="24"/>
              </w:rPr>
            </w:pPr>
            <w:r w:rsidRPr="00B70B37">
              <w:rPr>
                <w:szCs w:val="24"/>
              </w:rPr>
              <w:t xml:space="preserve">Okuma kültürü </w:t>
            </w:r>
          </w:p>
        </w:tc>
      </w:tr>
      <w:tr w:rsidR="007C5030" w:rsidRPr="00B70B37" w14:paraId="29EFA73A" w14:textId="77777777" w:rsidTr="00FD0161">
        <w:trPr>
          <w:trHeight w:val="57"/>
        </w:trPr>
        <w:tc>
          <w:tcPr>
            <w:tcW w:w="820" w:type="dxa"/>
            <w:vAlign w:val="center"/>
          </w:tcPr>
          <w:p w14:paraId="7DDC7182" w14:textId="69EF14DD" w:rsidR="007C5030" w:rsidRPr="00B70B37" w:rsidRDefault="007C5030" w:rsidP="00FE3704">
            <w:pPr>
              <w:spacing w:after="0" w:line="240" w:lineRule="auto"/>
              <w:jc w:val="center"/>
              <w:rPr>
                <w:b/>
                <w:bCs/>
                <w:color w:val="000000"/>
                <w:szCs w:val="24"/>
              </w:rPr>
            </w:pPr>
            <w:r>
              <w:rPr>
                <w:b/>
                <w:bCs/>
                <w:color w:val="000000"/>
                <w:szCs w:val="24"/>
              </w:rPr>
              <w:t>7</w:t>
            </w:r>
          </w:p>
        </w:tc>
        <w:tc>
          <w:tcPr>
            <w:tcW w:w="13889" w:type="dxa"/>
            <w:vAlign w:val="center"/>
          </w:tcPr>
          <w:p w14:paraId="0CFB90D3" w14:textId="182404FC" w:rsidR="007C5030" w:rsidRPr="00B70B37" w:rsidRDefault="003B79B7" w:rsidP="00B53951">
            <w:pPr>
              <w:tabs>
                <w:tab w:val="left" w:pos="426"/>
              </w:tabs>
              <w:spacing w:after="0" w:line="240" w:lineRule="auto"/>
              <w:jc w:val="both"/>
              <w:rPr>
                <w:szCs w:val="24"/>
              </w:rPr>
            </w:pPr>
            <w:r>
              <w:rPr>
                <w:szCs w:val="24"/>
              </w:rPr>
              <w:t>İş yeri beceri eğitimi ve staj uygulamaları</w:t>
            </w:r>
          </w:p>
        </w:tc>
      </w:tr>
      <w:tr w:rsidR="003B79B7" w:rsidRPr="00B70B37" w14:paraId="49BA29FC" w14:textId="77777777" w:rsidTr="00FD0161">
        <w:trPr>
          <w:trHeight w:val="57"/>
        </w:trPr>
        <w:tc>
          <w:tcPr>
            <w:tcW w:w="820" w:type="dxa"/>
            <w:vAlign w:val="center"/>
          </w:tcPr>
          <w:p w14:paraId="41766323" w14:textId="05E98F6D" w:rsidR="003B79B7" w:rsidRDefault="003B79B7" w:rsidP="00FE3704">
            <w:pPr>
              <w:spacing w:after="0" w:line="240" w:lineRule="auto"/>
              <w:jc w:val="center"/>
              <w:rPr>
                <w:b/>
                <w:bCs/>
                <w:color w:val="000000"/>
                <w:szCs w:val="24"/>
              </w:rPr>
            </w:pPr>
            <w:r>
              <w:rPr>
                <w:b/>
                <w:bCs/>
                <w:color w:val="000000"/>
                <w:szCs w:val="24"/>
              </w:rPr>
              <w:t>8</w:t>
            </w:r>
          </w:p>
        </w:tc>
        <w:tc>
          <w:tcPr>
            <w:tcW w:w="13889" w:type="dxa"/>
            <w:vAlign w:val="center"/>
          </w:tcPr>
          <w:p w14:paraId="75C60BA8" w14:textId="6C300B22" w:rsidR="003B79B7" w:rsidRDefault="003B79B7" w:rsidP="00B53951">
            <w:pPr>
              <w:tabs>
                <w:tab w:val="left" w:pos="426"/>
              </w:tabs>
              <w:spacing w:after="0" w:line="240" w:lineRule="auto"/>
              <w:jc w:val="both"/>
              <w:rPr>
                <w:szCs w:val="24"/>
              </w:rPr>
            </w:pPr>
            <w:proofErr w:type="gramStart"/>
            <w:r>
              <w:rPr>
                <w:szCs w:val="24"/>
              </w:rPr>
              <w:t>Eğitsel, mesleki ve kişisel rehberlik hizmetleri.</w:t>
            </w:r>
            <w:proofErr w:type="gramEnd"/>
          </w:p>
        </w:tc>
      </w:tr>
    </w:tbl>
    <w:p w14:paraId="05FF1F65" w14:textId="77777777" w:rsidR="00E170ED" w:rsidRPr="00B70B37"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B70B37" w14:paraId="48C13A4A" w14:textId="77777777" w:rsidTr="00410D4D">
        <w:trPr>
          <w:trHeight w:val="330"/>
        </w:trPr>
        <w:tc>
          <w:tcPr>
            <w:tcW w:w="14709" w:type="dxa"/>
            <w:gridSpan w:val="2"/>
            <w:vAlign w:val="center"/>
            <w:hideMark/>
          </w:tcPr>
          <w:p w14:paraId="27642A8D" w14:textId="77777777" w:rsidR="000413B1" w:rsidRPr="00B70B37" w:rsidRDefault="00A20B34" w:rsidP="00A20B34">
            <w:pPr>
              <w:spacing w:after="0" w:line="240" w:lineRule="auto"/>
              <w:rPr>
                <w:b/>
                <w:bCs/>
                <w:color w:val="000000"/>
                <w:szCs w:val="24"/>
              </w:rPr>
            </w:pPr>
            <w:r w:rsidRPr="00B70B37">
              <w:rPr>
                <w:b/>
                <w:bCs/>
                <w:color w:val="000000"/>
                <w:szCs w:val="24"/>
              </w:rPr>
              <w:lastRenderedPageBreak/>
              <w:t>3</w:t>
            </w:r>
            <w:r w:rsidR="000413B1" w:rsidRPr="00B70B37">
              <w:rPr>
                <w:b/>
                <w:bCs/>
                <w:color w:val="000000"/>
                <w:szCs w:val="24"/>
              </w:rPr>
              <w:t>.TEMA: KURUMSAL KAPASİTE</w:t>
            </w:r>
          </w:p>
        </w:tc>
      </w:tr>
      <w:tr w:rsidR="000413B1" w:rsidRPr="00B70B37" w14:paraId="53D05569" w14:textId="77777777" w:rsidTr="00410D4D">
        <w:trPr>
          <w:trHeight w:val="330"/>
        </w:trPr>
        <w:tc>
          <w:tcPr>
            <w:tcW w:w="637" w:type="dxa"/>
            <w:vAlign w:val="center"/>
            <w:hideMark/>
          </w:tcPr>
          <w:p w14:paraId="37E60545" w14:textId="77777777" w:rsidR="000413B1" w:rsidRPr="00B70B37" w:rsidRDefault="000413B1" w:rsidP="00FE3704">
            <w:pPr>
              <w:spacing w:after="0" w:line="240" w:lineRule="auto"/>
              <w:jc w:val="center"/>
              <w:rPr>
                <w:b/>
                <w:bCs/>
                <w:color w:val="000000"/>
                <w:szCs w:val="24"/>
              </w:rPr>
            </w:pPr>
            <w:r w:rsidRPr="00B70B37">
              <w:rPr>
                <w:b/>
                <w:bCs/>
                <w:color w:val="000000"/>
                <w:szCs w:val="24"/>
              </w:rPr>
              <w:t>1</w:t>
            </w:r>
          </w:p>
        </w:tc>
        <w:tc>
          <w:tcPr>
            <w:tcW w:w="14072" w:type="dxa"/>
            <w:vAlign w:val="center"/>
          </w:tcPr>
          <w:p w14:paraId="0E65007C" w14:textId="77777777" w:rsidR="000413B1" w:rsidRPr="00B70B37" w:rsidRDefault="00B53951" w:rsidP="00B53951">
            <w:pPr>
              <w:tabs>
                <w:tab w:val="left" w:pos="426"/>
              </w:tabs>
              <w:spacing w:after="0" w:line="240" w:lineRule="auto"/>
              <w:jc w:val="both"/>
              <w:rPr>
                <w:szCs w:val="24"/>
              </w:rPr>
            </w:pPr>
            <w:r w:rsidRPr="00B70B37">
              <w:rPr>
                <w:szCs w:val="24"/>
              </w:rPr>
              <w:t>Okul ve kurumların fiziki kapasitesinin yetersizliği (Eğitim öğretim ortamlarının yetersizliği)</w:t>
            </w:r>
          </w:p>
        </w:tc>
      </w:tr>
      <w:tr w:rsidR="000413B1" w:rsidRPr="00B70B37" w14:paraId="779F392A" w14:textId="77777777" w:rsidTr="00410D4D">
        <w:trPr>
          <w:trHeight w:val="330"/>
        </w:trPr>
        <w:tc>
          <w:tcPr>
            <w:tcW w:w="637" w:type="dxa"/>
            <w:vAlign w:val="center"/>
            <w:hideMark/>
          </w:tcPr>
          <w:p w14:paraId="7A69781B" w14:textId="77777777" w:rsidR="000413B1" w:rsidRPr="00B70B37" w:rsidRDefault="000413B1" w:rsidP="00FE3704">
            <w:pPr>
              <w:spacing w:after="0" w:line="240" w:lineRule="auto"/>
              <w:jc w:val="center"/>
              <w:rPr>
                <w:b/>
                <w:bCs/>
                <w:color w:val="000000"/>
                <w:szCs w:val="24"/>
              </w:rPr>
            </w:pPr>
            <w:r w:rsidRPr="00B70B37">
              <w:rPr>
                <w:b/>
                <w:bCs/>
                <w:color w:val="000000"/>
                <w:szCs w:val="24"/>
              </w:rPr>
              <w:t>2</w:t>
            </w:r>
          </w:p>
        </w:tc>
        <w:tc>
          <w:tcPr>
            <w:tcW w:w="14072" w:type="dxa"/>
            <w:vAlign w:val="center"/>
          </w:tcPr>
          <w:p w14:paraId="3B319148" w14:textId="77777777" w:rsidR="000413B1" w:rsidRPr="00B70B37" w:rsidRDefault="00B70B37" w:rsidP="00B70B37">
            <w:pPr>
              <w:tabs>
                <w:tab w:val="left" w:pos="426"/>
              </w:tabs>
              <w:spacing w:after="0" w:line="240" w:lineRule="auto"/>
              <w:jc w:val="both"/>
              <w:rPr>
                <w:szCs w:val="24"/>
              </w:rPr>
            </w:pPr>
            <w:r w:rsidRPr="00B70B37">
              <w:rPr>
                <w:szCs w:val="24"/>
              </w:rPr>
              <w:t>Okul ve kurumların sosyal, kültürel, sanatsal ve sportif faaliyet alanlarının yetersizliği</w:t>
            </w:r>
          </w:p>
        </w:tc>
      </w:tr>
      <w:tr w:rsidR="000413B1" w:rsidRPr="00B70B37" w14:paraId="40F2681A" w14:textId="77777777" w:rsidTr="00410D4D">
        <w:trPr>
          <w:trHeight w:val="330"/>
        </w:trPr>
        <w:tc>
          <w:tcPr>
            <w:tcW w:w="637" w:type="dxa"/>
            <w:vAlign w:val="center"/>
            <w:hideMark/>
          </w:tcPr>
          <w:p w14:paraId="3261016F" w14:textId="77777777" w:rsidR="000413B1" w:rsidRPr="00B70B37" w:rsidRDefault="000413B1" w:rsidP="00FE3704">
            <w:pPr>
              <w:spacing w:after="0" w:line="240" w:lineRule="auto"/>
              <w:jc w:val="center"/>
              <w:rPr>
                <w:b/>
                <w:bCs/>
                <w:color w:val="000000"/>
                <w:szCs w:val="24"/>
              </w:rPr>
            </w:pPr>
            <w:r w:rsidRPr="00B70B37">
              <w:rPr>
                <w:b/>
                <w:bCs/>
                <w:color w:val="000000"/>
                <w:szCs w:val="24"/>
              </w:rPr>
              <w:t>3</w:t>
            </w:r>
          </w:p>
        </w:tc>
        <w:tc>
          <w:tcPr>
            <w:tcW w:w="14072" w:type="dxa"/>
            <w:vAlign w:val="center"/>
          </w:tcPr>
          <w:p w14:paraId="4E80DEDB" w14:textId="77777777" w:rsidR="000413B1" w:rsidRPr="00B70B37" w:rsidRDefault="00B70B37" w:rsidP="00B70B37">
            <w:pPr>
              <w:tabs>
                <w:tab w:val="left" w:pos="426"/>
              </w:tabs>
              <w:spacing w:after="0" w:line="240" w:lineRule="auto"/>
              <w:jc w:val="both"/>
              <w:rPr>
                <w:szCs w:val="24"/>
              </w:rPr>
            </w:pPr>
            <w:proofErr w:type="gramStart"/>
            <w:r w:rsidRPr="00B70B37">
              <w:rPr>
                <w:szCs w:val="24"/>
              </w:rPr>
              <w:t>Eğitim,</w:t>
            </w:r>
            <w:proofErr w:type="gramEnd"/>
            <w:r w:rsidRPr="00B70B37">
              <w:rPr>
                <w:szCs w:val="24"/>
              </w:rPr>
              <w:t xml:space="preserve"> ve sosyal hizmet ortamlarının kalitesinin artırılması</w:t>
            </w:r>
          </w:p>
        </w:tc>
      </w:tr>
      <w:tr w:rsidR="000413B1" w:rsidRPr="00B70B37" w14:paraId="30E57008" w14:textId="77777777" w:rsidTr="00410D4D">
        <w:trPr>
          <w:trHeight w:val="330"/>
        </w:trPr>
        <w:tc>
          <w:tcPr>
            <w:tcW w:w="637" w:type="dxa"/>
            <w:vAlign w:val="center"/>
            <w:hideMark/>
          </w:tcPr>
          <w:p w14:paraId="2E90808B" w14:textId="77777777" w:rsidR="000413B1" w:rsidRPr="00B70B37" w:rsidRDefault="000413B1" w:rsidP="00FE3704">
            <w:pPr>
              <w:spacing w:after="0" w:line="240" w:lineRule="auto"/>
              <w:jc w:val="center"/>
              <w:rPr>
                <w:b/>
                <w:bCs/>
                <w:color w:val="000000"/>
                <w:szCs w:val="24"/>
              </w:rPr>
            </w:pPr>
            <w:r w:rsidRPr="00B70B37">
              <w:rPr>
                <w:b/>
                <w:bCs/>
                <w:color w:val="000000"/>
                <w:szCs w:val="24"/>
              </w:rPr>
              <w:t>4</w:t>
            </w:r>
          </w:p>
        </w:tc>
        <w:tc>
          <w:tcPr>
            <w:tcW w:w="14072" w:type="dxa"/>
            <w:vAlign w:val="center"/>
          </w:tcPr>
          <w:p w14:paraId="78A018D4" w14:textId="77777777" w:rsidR="000413B1" w:rsidRPr="00B70B37" w:rsidRDefault="00B70B37" w:rsidP="00B70B37">
            <w:pPr>
              <w:tabs>
                <w:tab w:val="left" w:pos="426"/>
              </w:tabs>
              <w:spacing w:after="0" w:line="240" w:lineRule="auto"/>
              <w:jc w:val="both"/>
              <w:rPr>
                <w:szCs w:val="24"/>
              </w:rPr>
            </w:pPr>
            <w:r w:rsidRPr="00B70B37">
              <w:rPr>
                <w:szCs w:val="24"/>
              </w:rPr>
              <w:t>Donatım eksiklerinin giderilmesi</w:t>
            </w:r>
          </w:p>
        </w:tc>
      </w:tr>
      <w:tr w:rsidR="000413B1" w:rsidRPr="00B70B37" w14:paraId="1373B40D" w14:textId="77777777" w:rsidTr="00410D4D">
        <w:trPr>
          <w:trHeight w:val="330"/>
        </w:trPr>
        <w:tc>
          <w:tcPr>
            <w:tcW w:w="637" w:type="dxa"/>
            <w:vAlign w:val="center"/>
            <w:hideMark/>
          </w:tcPr>
          <w:p w14:paraId="6D07B5D9" w14:textId="77777777" w:rsidR="000413B1" w:rsidRPr="00B70B37" w:rsidRDefault="000413B1" w:rsidP="00FE3704">
            <w:pPr>
              <w:spacing w:after="0" w:line="240" w:lineRule="auto"/>
              <w:jc w:val="center"/>
              <w:rPr>
                <w:b/>
                <w:bCs/>
                <w:color w:val="000000"/>
                <w:szCs w:val="24"/>
              </w:rPr>
            </w:pPr>
            <w:r w:rsidRPr="00B70B37">
              <w:rPr>
                <w:b/>
                <w:bCs/>
                <w:color w:val="000000"/>
                <w:szCs w:val="24"/>
              </w:rPr>
              <w:t>5</w:t>
            </w:r>
          </w:p>
        </w:tc>
        <w:tc>
          <w:tcPr>
            <w:tcW w:w="14072" w:type="dxa"/>
            <w:vAlign w:val="center"/>
          </w:tcPr>
          <w:p w14:paraId="5BD848F5" w14:textId="385C4245" w:rsidR="000413B1" w:rsidRPr="00B70B37" w:rsidRDefault="00B70B37" w:rsidP="00B70B37">
            <w:pPr>
              <w:tabs>
                <w:tab w:val="left" w:pos="426"/>
              </w:tabs>
              <w:spacing w:after="0" w:line="240" w:lineRule="auto"/>
              <w:jc w:val="both"/>
              <w:rPr>
                <w:szCs w:val="24"/>
              </w:rPr>
            </w:pPr>
            <w:r w:rsidRPr="00B70B37">
              <w:rPr>
                <w:szCs w:val="24"/>
              </w:rPr>
              <w:t>O</w:t>
            </w:r>
            <w:r w:rsidR="003B79B7">
              <w:rPr>
                <w:szCs w:val="24"/>
              </w:rPr>
              <w:t>kullumuzda</w:t>
            </w:r>
            <w:r w:rsidRPr="00B70B37">
              <w:rPr>
                <w:szCs w:val="24"/>
              </w:rPr>
              <w:t xml:space="preserve"> fiziki durumun özel eğitime gereksi</w:t>
            </w:r>
            <w:r w:rsidR="003B79B7">
              <w:rPr>
                <w:szCs w:val="24"/>
              </w:rPr>
              <w:t>nim duyan öğrencilere uygunluğunun sağlanması</w:t>
            </w:r>
          </w:p>
        </w:tc>
      </w:tr>
      <w:tr w:rsidR="003B79B7" w:rsidRPr="00B70B37" w14:paraId="0FF1AA2E" w14:textId="77777777" w:rsidTr="00410D4D">
        <w:trPr>
          <w:trHeight w:val="330"/>
        </w:trPr>
        <w:tc>
          <w:tcPr>
            <w:tcW w:w="637" w:type="dxa"/>
            <w:vAlign w:val="center"/>
          </w:tcPr>
          <w:p w14:paraId="54DEC06A" w14:textId="451A5372" w:rsidR="003B79B7" w:rsidRPr="00B70B37" w:rsidRDefault="003B79B7" w:rsidP="00FE3704">
            <w:pPr>
              <w:spacing w:after="0" w:line="240" w:lineRule="auto"/>
              <w:jc w:val="center"/>
              <w:rPr>
                <w:b/>
                <w:bCs/>
                <w:color w:val="000000"/>
                <w:szCs w:val="24"/>
              </w:rPr>
            </w:pPr>
            <w:r>
              <w:rPr>
                <w:b/>
                <w:bCs/>
                <w:color w:val="000000"/>
                <w:szCs w:val="24"/>
              </w:rPr>
              <w:t>6</w:t>
            </w:r>
          </w:p>
        </w:tc>
        <w:tc>
          <w:tcPr>
            <w:tcW w:w="14072" w:type="dxa"/>
            <w:vAlign w:val="center"/>
          </w:tcPr>
          <w:p w14:paraId="0088820C" w14:textId="346256AD" w:rsidR="003B79B7" w:rsidRPr="003B79B7" w:rsidRDefault="003B79B7" w:rsidP="003B79B7">
            <w:pPr>
              <w:pStyle w:val="Default"/>
              <w:jc w:val="both"/>
              <w:rPr>
                <w:sz w:val="23"/>
                <w:szCs w:val="23"/>
              </w:rPr>
            </w:pPr>
            <w:r>
              <w:rPr>
                <w:sz w:val="23"/>
                <w:szCs w:val="23"/>
              </w:rPr>
              <w:t xml:space="preserve">Atama ve görevde yükselmelerde liyakat ve kariyer esasları ile performansın dikkate alınması, kariyer yönetimi </w:t>
            </w:r>
          </w:p>
        </w:tc>
      </w:tr>
      <w:tr w:rsidR="003B79B7" w:rsidRPr="00B70B37" w14:paraId="56C0B90F" w14:textId="77777777" w:rsidTr="00410D4D">
        <w:trPr>
          <w:trHeight w:val="330"/>
        </w:trPr>
        <w:tc>
          <w:tcPr>
            <w:tcW w:w="637" w:type="dxa"/>
            <w:vAlign w:val="center"/>
          </w:tcPr>
          <w:p w14:paraId="7193D74E" w14:textId="3A88466C" w:rsidR="003B79B7" w:rsidRDefault="003B79B7" w:rsidP="00FE3704">
            <w:pPr>
              <w:spacing w:after="0" w:line="240" w:lineRule="auto"/>
              <w:jc w:val="center"/>
              <w:rPr>
                <w:b/>
                <w:bCs/>
                <w:color w:val="000000"/>
                <w:szCs w:val="24"/>
              </w:rPr>
            </w:pPr>
            <w:r>
              <w:rPr>
                <w:b/>
                <w:bCs/>
                <w:color w:val="000000"/>
                <w:szCs w:val="24"/>
              </w:rPr>
              <w:t>7</w:t>
            </w:r>
          </w:p>
        </w:tc>
        <w:tc>
          <w:tcPr>
            <w:tcW w:w="14072" w:type="dxa"/>
            <w:vAlign w:val="center"/>
          </w:tcPr>
          <w:p w14:paraId="4FB7BC54" w14:textId="25D164A2" w:rsidR="003B79B7" w:rsidRDefault="003B79B7" w:rsidP="003B79B7">
            <w:pPr>
              <w:pStyle w:val="Default"/>
              <w:jc w:val="both"/>
              <w:rPr>
                <w:sz w:val="23"/>
                <w:szCs w:val="23"/>
              </w:rPr>
            </w:pPr>
            <w:proofErr w:type="spellStart"/>
            <w:r>
              <w:rPr>
                <w:sz w:val="23"/>
                <w:szCs w:val="23"/>
              </w:rPr>
              <w:t>Hizmetiçi</w:t>
            </w:r>
            <w:proofErr w:type="spellEnd"/>
            <w:r>
              <w:rPr>
                <w:sz w:val="23"/>
                <w:szCs w:val="23"/>
              </w:rPr>
              <w:t xml:space="preserve"> eğitim kalitesi </w:t>
            </w:r>
          </w:p>
        </w:tc>
      </w:tr>
      <w:tr w:rsidR="003B79B7" w:rsidRPr="00B70B37" w14:paraId="57D445E3" w14:textId="77777777" w:rsidTr="00410D4D">
        <w:trPr>
          <w:trHeight w:val="330"/>
        </w:trPr>
        <w:tc>
          <w:tcPr>
            <w:tcW w:w="637" w:type="dxa"/>
            <w:vAlign w:val="center"/>
          </w:tcPr>
          <w:p w14:paraId="2D0FD544" w14:textId="0589F5AD" w:rsidR="003B79B7" w:rsidRDefault="003B79B7" w:rsidP="00FE3704">
            <w:pPr>
              <w:spacing w:after="0" w:line="240" w:lineRule="auto"/>
              <w:jc w:val="center"/>
              <w:rPr>
                <w:b/>
                <w:bCs/>
                <w:color w:val="000000"/>
                <w:szCs w:val="24"/>
              </w:rPr>
            </w:pPr>
            <w:r>
              <w:rPr>
                <w:b/>
                <w:bCs/>
                <w:color w:val="000000"/>
                <w:szCs w:val="24"/>
              </w:rPr>
              <w:t>8</w:t>
            </w:r>
          </w:p>
        </w:tc>
        <w:tc>
          <w:tcPr>
            <w:tcW w:w="14072" w:type="dxa"/>
            <w:vAlign w:val="center"/>
          </w:tcPr>
          <w:p w14:paraId="53755896" w14:textId="652CB245" w:rsidR="003B79B7" w:rsidRDefault="003B79B7" w:rsidP="003B79B7">
            <w:pPr>
              <w:pStyle w:val="Default"/>
              <w:jc w:val="both"/>
              <w:rPr>
                <w:sz w:val="23"/>
                <w:szCs w:val="23"/>
              </w:rPr>
            </w:pPr>
            <w:r>
              <w:rPr>
                <w:sz w:val="23"/>
                <w:szCs w:val="23"/>
              </w:rPr>
              <w:t xml:space="preserve">Öğretmenlere yönelik fiziksel alan yetersizliği </w:t>
            </w:r>
          </w:p>
        </w:tc>
      </w:tr>
      <w:tr w:rsidR="003B79B7" w:rsidRPr="00B70B37" w14:paraId="4E7E43D1" w14:textId="77777777" w:rsidTr="00410D4D">
        <w:trPr>
          <w:trHeight w:val="330"/>
        </w:trPr>
        <w:tc>
          <w:tcPr>
            <w:tcW w:w="637" w:type="dxa"/>
            <w:vAlign w:val="center"/>
          </w:tcPr>
          <w:p w14:paraId="37E5BE62" w14:textId="5CFC7A26" w:rsidR="003B79B7" w:rsidRDefault="003B79B7" w:rsidP="00FE3704">
            <w:pPr>
              <w:spacing w:after="0" w:line="240" w:lineRule="auto"/>
              <w:jc w:val="center"/>
              <w:rPr>
                <w:b/>
                <w:bCs/>
                <w:color w:val="000000"/>
                <w:szCs w:val="24"/>
              </w:rPr>
            </w:pPr>
            <w:r>
              <w:rPr>
                <w:b/>
                <w:bCs/>
                <w:color w:val="000000"/>
                <w:szCs w:val="24"/>
              </w:rPr>
              <w:t>9</w:t>
            </w:r>
          </w:p>
        </w:tc>
        <w:tc>
          <w:tcPr>
            <w:tcW w:w="14072" w:type="dxa"/>
            <w:vAlign w:val="center"/>
          </w:tcPr>
          <w:p w14:paraId="03C598A9" w14:textId="6B6F119C" w:rsidR="003B79B7" w:rsidRDefault="003B79B7" w:rsidP="003B79B7">
            <w:pPr>
              <w:pStyle w:val="Default"/>
              <w:jc w:val="both"/>
              <w:rPr>
                <w:sz w:val="23"/>
                <w:szCs w:val="23"/>
              </w:rPr>
            </w:pPr>
            <w:r>
              <w:rPr>
                <w:sz w:val="23"/>
                <w:szCs w:val="23"/>
              </w:rPr>
              <w:t xml:space="preserve">Eğitim, çalışma, konaklama ve sosyal hizmet ortamlarının kalitesinin artırılması </w:t>
            </w:r>
          </w:p>
        </w:tc>
      </w:tr>
      <w:tr w:rsidR="003B79B7" w:rsidRPr="00B70B37" w14:paraId="56050485" w14:textId="77777777" w:rsidTr="00410D4D">
        <w:trPr>
          <w:trHeight w:val="330"/>
        </w:trPr>
        <w:tc>
          <w:tcPr>
            <w:tcW w:w="637" w:type="dxa"/>
            <w:vAlign w:val="center"/>
          </w:tcPr>
          <w:p w14:paraId="79CC9CAD" w14:textId="198B333E" w:rsidR="003B79B7" w:rsidRDefault="003B79B7" w:rsidP="00FE3704">
            <w:pPr>
              <w:spacing w:after="0" w:line="240" w:lineRule="auto"/>
              <w:jc w:val="center"/>
              <w:rPr>
                <w:b/>
                <w:bCs/>
                <w:color w:val="000000"/>
                <w:szCs w:val="24"/>
              </w:rPr>
            </w:pPr>
            <w:r>
              <w:rPr>
                <w:b/>
                <w:bCs/>
                <w:color w:val="000000"/>
                <w:szCs w:val="24"/>
              </w:rPr>
              <w:t>10</w:t>
            </w:r>
          </w:p>
        </w:tc>
        <w:tc>
          <w:tcPr>
            <w:tcW w:w="14072" w:type="dxa"/>
            <w:vAlign w:val="center"/>
          </w:tcPr>
          <w:p w14:paraId="39A3A530" w14:textId="4554EC3E" w:rsidR="003B79B7" w:rsidRDefault="003B79B7" w:rsidP="003B79B7">
            <w:pPr>
              <w:pStyle w:val="Default"/>
              <w:jc w:val="both"/>
              <w:rPr>
                <w:sz w:val="23"/>
                <w:szCs w:val="23"/>
              </w:rPr>
            </w:pPr>
            <w:r>
              <w:rPr>
                <w:sz w:val="23"/>
                <w:szCs w:val="23"/>
              </w:rPr>
              <w:t xml:space="preserve">İnşaat ve emlak çalışmalarının yapılmasındaki zamanlama </w:t>
            </w:r>
          </w:p>
        </w:tc>
      </w:tr>
      <w:tr w:rsidR="003B79B7" w:rsidRPr="00B70B37" w14:paraId="5D15A953" w14:textId="77777777" w:rsidTr="00410D4D">
        <w:trPr>
          <w:trHeight w:val="330"/>
        </w:trPr>
        <w:tc>
          <w:tcPr>
            <w:tcW w:w="637" w:type="dxa"/>
            <w:vAlign w:val="center"/>
          </w:tcPr>
          <w:p w14:paraId="43BC533D" w14:textId="230DAC72" w:rsidR="003B79B7" w:rsidRDefault="003B79B7" w:rsidP="00FE3704">
            <w:pPr>
              <w:spacing w:after="0" w:line="240" w:lineRule="auto"/>
              <w:jc w:val="center"/>
              <w:rPr>
                <w:b/>
                <w:bCs/>
                <w:color w:val="000000"/>
                <w:szCs w:val="24"/>
              </w:rPr>
            </w:pPr>
            <w:r>
              <w:rPr>
                <w:b/>
                <w:bCs/>
                <w:color w:val="000000"/>
                <w:szCs w:val="24"/>
              </w:rPr>
              <w:t>11</w:t>
            </w:r>
          </w:p>
        </w:tc>
        <w:tc>
          <w:tcPr>
            <w:tcW w:w="14072" w:type="dxa"/>
            <w:vAlign w:val="center"/>
          </w:tcPr>
          <w:p w14:paraId="2AD233B0" w14:textId="6E1A7339" w:rsidR="003B79B7" w:rsidRDefault="003B79B7" w:rsidP="003B79B7">
            <w:pPr>
              <w:pStyle w:val="Default"/>
              <w:jc w:val="both"/>
              <w:rPr>
                <w:sz w:val="23"/>
                <w:szCs w:val="23"/>
              </w:rPr>
            </w:pPr>
            <w:r>
              <w:rPr>
                <w:sz w:val="23"/>
                <w:szCs w:val="23"/>
              </w:rPr>
              <w:t xml:space="preserve">Çalışanların ödüllendirilmesi </w:t>
            </w:r>
          </w:p>
        </w:tc>
      </w:tr>
    </w:tbl>
    <w:p w14:paraId="58CF106B" w14:textId="77777777" w:rsidR="003322A4" w:rsidRPr="003322A4" w:rsidRDefault="00B11140" w:rsidP="002B6FDB">
      <w:bookmarkStart w:id="29" w:name="_Toc416085142"/>
      <w:bookmarkStart w:id="30" w:name="_Toc529519455"/>
      <w:r>
        <w:br w:type="page"/>
      </w:r>
      <w:bookmarkEnd w:id="29"/>
      <w:bookmarkEnd w:id="30"/>
    </w:p>
    <w:p w14:paraId="1AB5AD78" w14:textId="77777777" w:rsidR="00153471" w:rsidRPr="00A47F2F" w:rsidRDefault="008D4E73" w:rsidP="002B6FDB">
      <w:pPr>
        <w:pStyle w:val="Balk1"/>
      </w:pPr>
      <w:bookmarkStart w:id="31" w:name="_Toc411525143"/>
      <w:bookmarkStart w:id="32" w:name="_Toc416085144"/>
      <w:bookmarkStart w:id="33" w:name="_Toc529519458"/>
      <w:bookmarkStart w:id="34" w:name="_Toc531097539"/>
      <w:r>
        <w:lastRenderedPageBreak/>
        <w:t xml:space="preserve">BÖLÜM III: </w:t>
      </w:r>
      <w:r w:rsidR="00153471" w:rsidRPr="00A47F2F">
        <w:t>MİSYON, VİZYON VE TEMEL DEĞERLER</w:t>
      </w:r>
      <w:bookmarkEnd w:id="31"/>
      <w:bookmarkEnd w:id="32"/>
      <w:bookmarkEnd w:id="33"/>
      <w:bookmarkEnd w:id="34"/>
    </w:p>
    <w:p w14:paraId="46CC8AD7" w14:textId="77777777"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2FF7476D" w14:textId="77777777" w:rsidR="00B11140" w:rsidRPr="00D456BA" w:rsidRDefault="00D41148" w:rsidP="00D456BA">
      <w:pPr>
        <w:pStyle w:val="Balk2"/>
        <w:rPr>
          <w:sz w:val="24"/>
          <w:szCs w:val="24"/>
        </w:rPr>
      </w:pPr>
      <w:bookmarkStart w:id="35" w:name="_Toc531097540"/>
      <w:proofErr w:type="gramStart"/>
      <w:r>
        <w:t>MİSYO</w:t>
      </w:r>
      <w:r w:rsidR="008E325C" w:rsidRPr="00A47F2F">
        <w:t>N</w:t>
      </w:r>
      <w:r w:rsidR="00B11140">
        <w:t>UMUZ</w:t>
      </w:r>
      <w:r w:rsidR="00373590">
        <w:t xml:space="preserve"> </w:t>
      </w:r>
      <w:r w:rsidR="00373590" w:rsidRPr="00373590">
        <w:rPr>
          <w:highlight w:val="yellow"/>
        </w:rPr>
        <w:t>*</w:t>
      </w:r>
      <w:bookmarkEnd w:id="35"/>
      <w:r w:rsidR="00D456BA" w:rsidRPr="00D456BA">
        <w:rPr>
          <w:b w:val="0"/>
          <w:sz w:val="24"/>
          <w:szCs w:val="24"/>
        </w:rPr>
        <w:t>Okulumuz öğrencilerini;  ilgi ve yeteneklerini geliştirerek onları hayata ve üst öğrenime hazırlamak,  haklarını kullanma, başkalarının haklarına saygı duyma, görevini yapma ve sorumluluk yüklenebilen birey olma bilincini kazandırmak,  millî ve evrensel kültür değerlerini tanımalarını,  kendilerine, ailelerine, topluma ve çevreye olumlu katkılar yapan, kendisi, ailesi ve çevresi ile barışık, başkalarıyla iyi ilişkiler kuran, iş birliği içinde çalışan, hoşgörülü ve paylaşmayı bilen, dürüst, erdemli, iyi ve mutlu yurttaşlar olarak yetiştirmektir</w:t>
      </w:r>
      <w:r w:rsidR="00D456BA">
        <w:rPr>
          <w:sz w:val="24"/>
          <w:szCs w:val="24"/>
        </w:rPr>
        <w:t>.</w:t>
      </w:r>
      <w:proofErr w:type="gramEnd"/>
    </w:p>
    <w:p w14:paraId="3C7BFAF6" w14:textId="77777777" w:rsidR="00B11140" w:rsidRDefault="00B11140" w:rsidP="00B11140">
      <w:pPr>
        <w:ind w:left="284"/>
        <w:jc w:val="both"/>
        <w:rPr>
          <w:szCs w:val="24"/>
        </w:rPr>
      </w:pPr>
    </w:p>
    <w:p w14:paraId="7B578B73" w14:textId="77777777" w:rsidR="00B11140" w:rsidRPr="00D456BA" w:rsidRDefault="00B11140" w:rsidP="00D456BA">
      <w:pPr>
        <w:pStyle w:val="Balk2"/>
      </w:pPr>
      <w:bookmarkStart w:id="36" w:name="_Toc531097541"/>
      <w:r>
        <w:t>VİZ</w:t>
      </w:r>
      <w:r w:rsidR="00D41148">
        <w:t>YO</w:t>
      </w:r>
      <w:r w:rsidRPr="00A47F2F">
        <w:t>N</w:t>
      </w:r>
      <w:r>
        <w:t>UMUZ</w:t>
      </w:r>
      <w:r w:rsidR="00373590">
        <w:t xml:space="preserve"> </w:t>
      </w:r>
      <w:r w:rsidR="00373590" w:rsidRPr="00373590">
        <w:rPr>
          <w:highlight w:val="yellow"/>
        </w:rPr>
        <w:t>*</w:t>
      </w:r>
      <w:bookmarkEnd w:id="36"/>
      <w:r w:rsidR="00D456BA" w:rsidRPr="00D456BA">
        <w:rPr>
          <w:rFonts w:ascii="Times New Roman" w:hAnsi="Times New Roman"/>
          <w:sz w:val="22"/>
          <w:szCs w:val="22"/>
        </w:rPr>
        <w:t xml:space="preserve"> </w:t>
      </w:r>
      <w:r w:rsidR="00D456BA" w:rsidRPr="00D456BA">
        <w:rPr>
          <w:b w:val="0"/>
          <w:sz w:val="24"/>
          <w:szCs w:val="24"/>
        </w:rPr>
        <w:t>Çevresinde kabul gören,  örnek bir eğitim kurumu olmak.</w:t>
      </w:r>
    </w:p>
    <w:p w14:paraId="688DC40B" w14:textId="77777777" w:rsidR="00B11140" w:rsidRDefault="00B11140" w:rsidP="00B11140">
      <w:pPr>
        <w:ind w:left="284"/>
        <w:jc w:val="both"/>
        <w:rPr>
          <w:b/>
          <w:szCs w:val="24"/>
        </w:rPr>
      </w:pPr>
    </w:p>
    <w:p w14:paraId="21A6D136" w14:textId="77777777" w:rsidR="008E325C" w:rsidRPr="00A47F2F" w:rsidRDefault="001D2506" w:rsidP="00D41148">
      <w:pPr>
        <w:pStyle w:val="Balk2"/>
      </w:pPr>
      <w:bookmarkStart w:id="37" w:name="_Toc531097542"/>
      <w:r w:rsidRPr="00A47F2F">
        <w:t xml:space="preserve">TEMEL </w:t>
      </w:r>
      <w:r w:rsidR="008E325C" w:rsidRPr="00A47F2F">
        <w:t>DEĞERLERİMİZ</w:t>
      </w:r>
      <w:r w:rsidR="00373590">
        <w:t xml:space="preserve"> </w:t>
      </w:r>
      <w:r w:rsidR="00373590" w:rsidRPr="00373590">
        <w:rPr>
          <w:highlight w:val="yellow"/>
        </w:rPr>
        <w:t>*</w:t>
      </w:r>
      <w:bookmarkEnd w:id="37"/>
    </w:p>
    <w:p w14:paraId="4B30FC38" w14:textId="77777777" w:rsidR="003B79B7" w:rsidRPr="003B79B7" w:rsidRDefault="003B79B7" w:rsidP="003B79B7">
      <w:pPr>
        <w:autoSpaceDE w:val="0"/>
        <w:autoSpaceDN w:val="0"/>
        <w:adjustRightInd w:val="0"/>
        <w:spacing w:after="0" w:line="240" w:lineRule="auto"/>
        <w:rPr>
          <w:rFonts w:cs="Book Antiqua"/>
          <w:color w:val="000000"/>
          <w:sz w:val="23"/>
          <w:szCs w:val="23"/>
        </w:rPr>
      </w:pPr>
      <w:r w:rsidRPr="003B79B7">
        <w:rPr>
          <w:rFonts w:cs="Book Antiqua"/>
          <w:b/>
          <w:bCs/>
          <w:color w:val="000000"/>
          <w:sz w:val="23"/>
          <w:szCs w:val="23"/>
        </w:rPr>
        <w:t xml:space="preserve">1) Önce İnsan, </w:t>
      </w:r>
    </w:p>
    <w:p w14:paraId="3148C23E" w14:textId="77777777" w:rsidR="003B79B7" w:rsidRPr="003B79B7" w:rsidRDefault="003B79B7" w:rsidP="003B79B7">
      <w:pPr>
        <w:autoSpaceDE w:val="0"/>
        <w:autoSpaceDN w:val="0"/>
        <w:adjustRightInd w:val="0"/>
        <w:spacing w:after="0" w:line="240" w:lineRule="auto"/>
        <w:rPr>
          <w:rFonts w:cs="Book Antiqua"/>
          <w:color w:val="000000"/>
          <w:sz w:val="23"/>
          <w:szCs w:val="23"/>
        </w:rPr>
      </w:pPr>
      <w:r w:rsidRPr="003B79B7">
        <w:rPr>
          <w:rFonts w:cs="Book Antiqua"/>
          <w:b/>
          <w:bCs/>
          <w:color w:val="000000"/>
          <w:sz w:val="23"/>
          <w:szCs w:val="23"/>
        </w:rPr>
        <w:t xml:space="preserve">2) Karşılıklı güven ve dürüstlük, </w:t>
      </w:r>
    </w:p>
    <w:p w14:paraId="4F508C74" w14:textId="77777777" w:rsidR="003B79B7" w:rsidRPr="003B79B7" w:rsidRDefault="003B79B7" w:rsidP="003B79B7">
      <w:pPr>
        <w:autoSpaceDE w:val="0"/>
        <w:autoSpaceDN w:val="0"/>
        <w:adjustRightInd w:val="0"/>
        <w:spacing w:after="0" w:line="240" w:lineRule="auto"/>
        <w:rPr>
          <w:rFonts w:cs="Book Antiqua"/>
          <w:color w:val="000000"/>
          <w:sz w:val="23"/>
          <w:szCs w:val="23"/>
        </w:rPr>
      </w:pPr>
      <w:r w:rsidRPr="003B79B7">
        <w:rPr>
          <w:rFonts w:cs="Book Antiqua"/>
          <w:b/>
          <w:bCs/>
          <w:color w:val="000000"/>
          <w:sz w:val="23"/>
          <w:szCs w:val="23"/>
        </w:rPr>
        <w:t xml:space="preserve">3) Sabırlı, hoşgörülü ve kararlılık, </w:t>
      </w:r>
    </w:p>
    <w:p w14:paraId="6029265D" w14:textId="77777777" w:rsidR="003B79B7" w:rsidRPr="003B79B7" w:rsidRDefault="003B79B7" w:rsidP="003B79B7">
      <w:pPr>
        <w:autoSpaceDE w:val="0"/>
        <w:autoSpaceDN w:val="0"/>
        <w:adjustRightInd w:val="0"/>
        <w:spacing w:after="0" w:line="240" w:lineRule="auto"/>
        <w:rPr>
          <w:rFonts w:cs="Book Antiqua"/>
          <w:color w:val="000000"/>
          <w:sz w:val="23"/>
          <w:szCs w:val="23"/>
        </w:rPr>
      </w:pPr>
      <w:r w:rsidRPr="003B79B7">
        <w:rPr>
          <w:rFonts w:cs="Book Antiqua"/>
          <w:b/>
          <w:bCs/>
          <w:color w:val="000000"/>
          <w:sz w:val="23"/>
          <w:szCs w:val="23"/>
        </w:rPr>
        <w:t xml:space="preserve">4) Adaletli performans değerlendirme, </w:t>
      </w:r>
    </w:p>
    <w:p w14:paraId="25B1B107" w14:textId="77777777" w:rsidR="003B79B7" w:rsidRPr="003B79B7" w:rsidRDefault="003B79B7" w:rsidP="003B79B7">
      <w:pPr>
        <w:autoSpaceDE w:val="0"/>
        <w:autoSpaceDN w:val="0"/>
        <w:adjustRightInd w:val="0"/>
        <w:spacing w:after="0" w:line="240" w:lineRule="auto"/>
        <w:rPr>
          <w:rFonts w:cs="Book Antiqua"/>
          <w:color w:val="000000"/>
          <w:sz w:val="23"/>
          <w:szCs w:val="23"/>
        </w:rPr>
      </w:pPr>
      <w:r w:rsidRPr="003B79B7">
        <w:rPr>
          <w:rFonts w:cs="Book Antiqua"/>
          <w:b/>
          <w:bCs/>
          <w:color w:val="000000"/>
          <w:sz w:val="23"/>
          <w:szCs w:val="23"/>
        </w:rPr>
        <w:t xml:space="preserve">5) Kendisiyle ve çevresiyle barışık olma, </w:t>
      </w:r>
    </w:p>
    <w:p w14:paraId="2CE11AF5" w14:textId="77777777" w:rsidR="003B79B7" w:rsidRPr="003B79B7" w:rsidRDefault="003B79B7" w:rsidP="003B79B7">
      <w:pPr>
        <w:autoSpaceDE w:val="0"/>
        <w:autoSpaceDN w:val="0"/>
        <w:adjustRightInd w:val="0"/>
        <w:spacing w:after="0" w:line="240" w:lineRule="auto"/>
        <w:rPr>
          <w:rFonts w:cs="Book Antiqua"/>
          <w:color w:val="000000"/>
          <w:sz w:val="23"/>
          <w:szCs w:val="23"/>
        </w:rPr>
      </w:pPr>
      <w:r w:rsidRPr="003B79B7">
        <w:rPr>
          <w:rFonts w:cs="Book Antiqua"/>
          <w:b/>
          <w:bCs/>
          <w:color w:val="000000"/>
          <w:sz w:val="23"/>
          <w:szCs w:val="23"/>
        </w:rPr>
        <w:t xml:space="preserve">6) Yetkinlik, </w:t>
      </w:r>
      <w:proofErr w:type="gramStart"/>
      <w:r w:rsidRPr="003B79B7">
        <w:rPr>
          <w:rFonts w:cs="Book Antiqua"/>
          <w:b/>
          <w:bCs/>
          <w:color w:val="000000"/>
          <w:sz w:val="23"/>
          <w:szCs w:val="23"/>
        </w:rPr>
        <w:t>üretkenlik,</w:t>
      </w:r>
      <w:proofErr w:type="gramEnd"/>
      <w:r w:rsidRPr="003B79B7">
        <w:rPr>
          <w:rFonts w:cs="Book Antiqua"/>
          <w:b/>
          <w:bCs/>
          <w:color w:val="000000"/>
          <w:sz w:val="23"/>
          <w:szCs w:val="23"/>
        </w:rPr>
        <w:t xml:space="preserve"> ve girişimcilik ruhuna sahip olmak, </w:t>
      </w:r>
    </w:p>
    <w:p w14:paraId="52D3F26F" w14:textId="77777777" w:rsidR="003B79B7" w:rsidRPr="003B79B7" w:rsidRDefault="003B79B7" w:rsidP="003B79B7">
      <w:pPr>
        <w:autoSpaceDE w:val="0"/>
        <w:autoSpaceDN w:val="0"/>
        <w:adjustRightInd w:val="0"/>
        <w:spacing w:after="0" w:line="240" w:lineRule="auto"/>
        <w:rPr>
          <w:rFonts w:cs="Book Antiqua"/>
          <w:color w:val="000000"/>
          <w:sz w:val="23"/>
          <w:szCs w:val="23"/>
        </w:rPr>
      </w:pPr>
      <w:r w:rsidRPr="003B79B7">
        <w:rPr>
          <w:rFonts w:cs="Book Antiqua"/>
          <w:b/>
          <w:bCs/>
          <w:color w:val="000000"/>
          <w:sz w:val="23"/>
          <w:szCs w:val="23"/>
        </w:rPr>
        <w:lastRenderedPageBreak/>
        <w:t xml:space="preserve">7) Doğa ve çevreyi koruma bilinci, </w:t>
      </w:r>
    </w:p>
    <w:p w14:paraId="28086677" w14:textId="77777777" w:rsidR="003B79B7" w:rsidRPr="003B79B7" w:rsidRDefault="003B79B7" w:rsidP="003B79B7">
      <w:pPr>
        <w:autoSpaceDE w:val="0"/>
        <w:autoSpaceDN w:val="0"/>
        <w:adjustRightInd w:val="0"/>
        <w:spacing w:after="0" w:line="240" w:lineRule="auto"/>
        <w:rPr>
          <w:rFonts w:cs="Book Antiqua"/>
          <w:color w:val="000000"/>
          <w:sz w:val="23"/>
          <w:szCs w:val="23"/>
        </w:rPr>
      </w:pPr>
      <w:r w:rsidRPr="003B79B7">
        <w:rPr>
          <w:rFonts w:cs="Book Antiqua"/>
          <w:b/>
          <w:bCs/>
          <w:color w:val="000000"/>
          <w:sz w:val="23"/>
          <w:szCs w:val="23"/>
        </w:rPr>
        <w:t xml:space="preserve">8) Sorumluluk duygusu ve kendine güven bilincini kazandırma. </w:t>
      </w:r>
    </w:p>
    <w:p w14:paraId="654FAA69" w14:textId="77777777" w:rsidR="003B79B7" w:rsidRPr="003B79B7" w:rsidRDefault="003B79B7" w:rsidP="003B79B7">
      <w:pPr>
        <w:autoSpaceDE w:val="0"/>
        <w:autoSpaceDN w:val="0"/>
        <w:adjustRightInd w:val="0"/>
        <w:spacing w:after="0" w:line="240" w:lineRule="auto"/>
        <w:rPr>
          <w:rFonts w:cs="Book Antiqua"/>
          <w:color w:val="000000"/>
          <w:sz w:val="23"/>
          <w:szCs w:val="23"/>
        </w:rPr>
      </w:pPr>
      <w:r w:rsidRPr="003B79B7">
        <w:rPr>
          <w:rFonts w:cs="Book Antiqua"/>
          <w:b/>
          <w:bCs/>
          <w:color w:val="000000"/>
          <w:sz w:val="23"/>
          <w:szCs w:val="23"/>
        </w:rPr>
        <w:t xml:space="preserve">9) Atatürk İlke ve İnkılapları ve Atatürk Milliyetçiliği, </w:t>
      </w:r>
    </w:p>
    <w:p w14:paraId="3C496D6A" w14:textId="77777777" w:rsidR="003B79B7" w:rsidRPr="003B79B7" w:rsidRDefault="003B79B7" w:rsidP="003B79B7">
      <w:pPr>
        <w:autoSpaceDE w:val="0"/>
        <w:autoSpaceDN w:val="0"/>
        <w:adjustRightInd w:val="0"/>
        <w:spacing w:after="0" w:line="240" w:lineRule="auto"/>
        <w:rPr>
          <w:rFonts w:cs="Book Antiqua"/>
          <w:color w:val="000000"/>
          <w:sz w:val="23"/>
          <w:szCs w:val="23"/>
        </w:rPr>
      </w:pPr>
      <w:r w:rsidRPr="003B79B7">
        <w:rPr>
          <w:rFonts w:cs="Book Antiqua"/>
          <w:b/>
          <w:bCs/>
          <w:color w:val="000000"/>
          <w:sz w:val="23"/>
          <w:szCs w:val="23"/>
        </w:rPr>
        <w:t xml:space="preserve">10) Okul ile ailenin işbirliği, </w:t>
      </w:r>
    </w:p>
    <w:p w14:paraId="67F74B3B" w14:textId="77777777" w:rsidR="003B79B7" w:rsidRPr="003B79B7" w:rsidRDefault="003B79B7" w:rsidP="003B79B7">
      <w:pPr>
        <w:autoSpaceDE w:val="0"/>
        <w:autoSpaceDN w:val="0"/>
        <w:adjustRightInd w:val="0"/>
        <w:spacing w:after="0" w:line="240" w:lineRule="auto"/>
        <w:rPr>
          <w:rFonts w:cs="Book Antiqua"/>
          <w:color w:val="000000"/>
          <w:sz w:val="23"/>
          <w:szCs w:val="23"/>
        </w:rPr>
      </w:pPr>
      <w:r w:rsidRPr="003B79B7">
        <w:rPr>
          <w:rFonts w:cs="Book Antiqua"/>
          <w:b/>
          <w:bCs/>
          <w:color w:val="000000"/>
          <w:sz w:val="23"/>
          <w:szCs w:val="23"/>
        </w:rPr>
        <w:t xml:space="preserve">11) Takdir tanımada, liyakate inanırız. </w:t>
      </w:r>
    </w:p>
    <w:p w14:paraId="150DFA77" w14:textId="77777777" w:rsidR="003B79B7" w:rsidRPr="003B79B7" w:rsidRDefault="003B79B7" w:rsidP="003B79B7">
      <w:pPr>
        <w:autoSpaceDE w:val="0"/>
        <w:autoSpaceDN w:val="0"/>
        <w:adjustRightInd w:val="0"/>
        <w:spacing w:after="0" w:line="240" w:lineRule="auto"/>
        <w:rPr>
          <w:rFonts w:cs="Book Antiqua"/>
          <w:color w:val="000000"/>
          <w:sz w:val="23"/>
          <w:szCs w:val="23"/>
        </w:rPr>
      </w:pPr>
      <w:r w:rsidRPr="003B79B7">
        <w:rPr>
          <w:rFonts w:cs="Book Antiqua"/>
          <w:b/>
          <w:bCs/>
          <w:color w:val="000000"/>
          <w:sz w:val="23"/>
          <w:szCs w:val="23"/>
        </w:rPr>
        <w:t xml:space="preserve">12) Yaratıcılığı ve bireysel gelişimi destekleriz. </w:t>
      </w:r>
    </w:p>
    <w:p w14:paraId="544E6D83" w14:textId="77777777" w:rsidR="003B79B7" w:rsidRPr="003B79B7" w:rsidRDefault="003B79B7" w:rsidP="003B79B7">
      <w:pPr>
        <w:autoSpaceDE w:val="0"/>
        <w:autoSpaceDN w:val="0"/>
        <w:adjustRightInd w:val="0"/>
        <w:spacing w:after="0" w:line="240" w:lineRule="auto"/>
        <w:rPr>
          <w:rFonts w:cs="Book Antiqua"/>
          <w:color w:val="000000"/>
          <w:sz w:val="23"/>
          <w:szCs w:val="23"/>
        </w:rPr>
      </w:pPr>
      <w:r w:rsidRPr="003B79B7">
        <w:rPr>
          <w:rFonts w:cs="Book Antiqua"/>
          <w:b/>
          <w:bCs/>
          <w:color w:val="000000"/>
          <w:sz w:val="23"/>
          <w:szCs w:val="23"/>
        </w:rPr>
        <w:t xml:space="preserve">13) Hayat boyu eğitimin destekçisiyiz. </w:t>
      </w:r>
    </w:p>
    <w:p w14:paraId="5FCC22F7" w14:textId="77777777" w:rsidR="003B79B7" w:rsidRPr="003B79B7" w:rsidRDefault="003B79B7" w:rsidP="003B79B7">
      <w:pPr>
        <w:autoSpaceDE w:val="0"/>
        <w:autoSpaceDN w:val="0"/>
        <w:adjustRightInd w:val="0"/>
        <w:spacing w:after="0" w:line="240" w:lineRule="auto"/>
        <w:rPr>
          <w:rFonts w:cs="Book Antiqua"/>
          <w:color w:val="000000"/>
          <w:sz w:val="23"/>
          <w:szCs w:val="23"/>
        </w:rPr>
      </w:pPr>
      <w:r w:rsidRPr="003B79B7">
        <w:rPr>
          <w:rFonts w:cs="Book Antiqua"/>
          <w:b/>
          <w:bCs/>
          <w:color w:val="000000"/>
          <w:sz w:val="23"/>
          <w:szCs w:val="23"/>
        </w:rPr>
        <w:t xml:space="preserve">14) Toplumsal sorumluluk ve duyarlılık bilinci ile çalışırız. </w:t>
      </w:r>
    </w:p>
    <w:p w14:paraId="552CB4B1" w14:textId="3566388B" w:rsidR="00B11140" w:rsidRPr="007C1853" w:rsidRDefault="003B79B7" w:rsidP="003B79B7">
      <w:pPr>
        <w:pStyle w:val="ListeParagraf"/>
        <w:autoSpaceDE w:val="0"/>
        <w:autoSpaceDN w:val="0"/>
        <w:adjustRightInd w:val="0"/>
        <w:spacing w:before="120" w:after="0" w:line="432" w:lineRule="auto"/>
        <w:ind w:left="0"/>
        <w:jc w:val="both"/>
        <w:rPr>
          <w:rFonts w:eastAsia="AGaramondPro-Regular"/>
          <w:b/>
          <w:szCs w:val="24"/>
        </w:rPr>
      </w:pPr>
      <w:r w:rsidRPr="003B79B7">
        <w:rPr>
          <w:rFonts w:cs="Book Antiqua"/>
          <w:b/>
          <w:bCs/>
          <w:color w:val="000000"/>
          <w:sz w:val="23"/>
          <w:szCs w:val="23"/>
        </w:rPr>
        <w:t>15) Karar alma süreçlerine, paydaşların katılımını önemseriz</w:t>
      </w:r>
    </w:p>
    <w:p w14:paraId="2F1CC1D2" w14:textId="3543A355" w:rsidR="00B17718" w:rsidRPr="00A47F2F" w:rsidRDefault="003322A4" w:rsidP="00C908BE">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14:paraId="642F1E7B" w14:textId="512C78A3" w:rsidR="00A07F33" w:rsidRPr="003B79B7" w:rsidRDefault="008D4E73" w:rsidP="003B79B7">
      <w:pPr>
        <w:pStyle w:val="Balk1"/>
      </w:pPr>
      <w:bookmarkStart w:id="38" w:name="_Toc411525145"/>
      <w:bookmarkStart w:id="39" w:name="_Toc416085153"/>
      <w:bookmarkStart w:id="40" w:name="_Toc529519459"/>
      <w:bookmarkStart w:id="41" w:name="_Toc531097543"/>
      <w:r>
        <w:lastRenderedPageBreak/>
        <w:t xml:space="preserve">BÖLÜM IV: </w:t>
      </w:r>
      <w:r w:rsidR="002F5FC9" w:rsidRPr="002B6FDB">
        <w:t xml:space="preserve">AMAÇ, HEDEF VE </w:t>
      </w:r>
      <w:bookmarkEnd w:id="38"/>
      <w:bookmarkEnd w:id="39"/>
      <w:bookmarkEnd w:id="40"/>
      <w:r w:rsidR="003322A4" w:rsidRPr="002B6FDB">
        <w:t>EYLEMLER</w:t>
      </w:r>
      <w:bookmarkEnd w:id="41"/>
    </w:p>
    <w:p w14:paraId="33AB45C9" w14:textId="77777777" w:rsidR="0006794A" w:rsidRDefault="002B6FDB" w:rsidP="0006794A">
      <w:pPr>
        <w:pStyle w:val="Balk2"/>
      </w:pPr>
      <w:bookmarkStart w:id="42" w:name="_Toc531097544"/>
      <w:r w:rsidRPr="002B6FDB">
        <w:t xml:space="preserve">TEMA </w:t>
      </w:r>
      <w:r>
        <w:t>I</w:t>
      </w:r>
      <w:r w:rsidRPr="002B6FDB">
        <w:t>: EĞİTİM</w:t>
      </w:r>
      <w:r>
        <w:t xml:space="preserve"> VE ÖĞRETİM</w:t>
      </w:r>
      <w:r w:rsidRPr="002B6FDB">
        <w:t xml:space="preserve">E </w:t>
      </w:r>
      <w:r>
        <w:t>ERİŞİM</w:t>
      </w:r>
      <w:bookmarkEnd w:id="42"/>
    </w:p>
    <w:p w14:paraId="6EB737D3" w14:textId="4CA0F9FA" w:rsidR="002B6FDB" w:rsidRPr="002B6FDB" w:rsidRDefault="00756936" w:rsidP="0006794A">
      <w:pPr>
        <w:pStyle w:val="Balk2"/>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14:paraId="010D4E67" w14:textId="77777777" w:rsidR="0006794A" w:rsidRPr="0006794A" w:rsidRDefault="0006794A" w:rsidP="0006794A">
      <w:pPr>
        <w:autoSpaceDE w:val="0"/>
        <w:autoSpaceDN w:val="0"/>
        <w:adjustRightInd w:val="0"/>
        <w:spacing w:after="0" w:line="240" w:lineRule="auto"/>
        <w:rPr>
          <w:rFonts w:cs="Book Antiqua"/>
          <w:color w:val="000000"/>
          <w:sz w:val="28"/>
          <w:szCs w:val="28"/>
        </w:rPr>
      </w:pPr>
      <w:bookmarkStart w:id="43" w:name="_Toc529519463"/>
      <w:r w:rsidRPr="0006794A">
        <w:rPr>
          <w:rFonts w:cs="Book Antiqua"/>
          <w:b/>
          <w:bCs/>
          <w:color w:val="000000"/>
          <w:sz w:val="28"/>
          <w:szCs w:val="28"/>
        </w:rPr>
        <w:t>Stratejik Amaç 1</w:t>
      </w:r>
      <w:r w:rsidRPr="0006794A">
        <w:rPr>
          <w:rFonts w:cs="Book Antiqua"/>
          <w:color w:val="000000"/>
          <w:sz w:val="28"/>
          <w:szCs w:val="28"/>
        </w:rPr>
        <w:t xml:space="preserve">: Bütün bireylerin eğitim ve öğretime adil şartlar altında erişmesini sağlamak. </w:t>
      </w:r>
    </w:p>
    <w:p w14:paraId="42304EE1" w14:textId="76856F99" w:rsidR="0081680B" w:rsidRDefault="0006794A" w:rsidP="0006794A">
      <w:pPr>
        <w:rPr>
          <w:b/>
          <w:i/>
        </w:rPr>
      </w:pPr>
      <w:r w:rsidRPr="0006794A">
        <w:rPr>
          <w:rFonts w:cs="Book Antiqua"/>
          <w:b/>
          <w:bCs/>
          <w:color w:val="000000"/>
          <w:sz w:val="28"/>
          <w:szCs w:val="28"/>
        </w:rPr>
        <w:t xml:space="preserve">Stratejik Hedef </w:t>
      </w:r>
      <w:proofErr w:type="gramStart"/>
      <w:r w:rsidRPr="0006794A">
        <w:rPr>
          <w:rFonts w:cs="Book Antiqua"/>
          <w:b/>
          <w:bCs/>
          <w:color w:val="000000"/>
          <w:sz w:val="28"/>
          <w:szCs w:val="28"/>
        </w:rPr>
        <w:t>1.1</w:t>
      </w:r>
      <w:proofErr w:type="gramEnd"/>
      <w:r w:rsidRPr="0006794A">
        <w:rPr>
          <w:rFonts w:cs="Book Antiqua"/>
          <w:b/>
          <w:bCs/>
          <w:color w:val="000000"/>
          <w:sz w:val="28"/>
          <w:szCs w:val="28"/>
        </w:rPr>
        <w:t xml:space="preserve">. </w:t>
      </w:r>
      <w:r w:rsidRPr="0006794A">
        <w:rPr>
          <w:rFonts w:cs="Book Antiqua"/>
          <w:color w:val="000000"/>
          <w:sz w:val="28"/>
          <w:szCs w:val="28"/>
        </w:rPr>
        <w:t>Plan dönemi sonuna kadar dezavantajlı gruplar başta olmak üzere, eğitim ve öğretimin her tür ve kademesinde katılım ve tamamlama oranlarını artırmak</w:t>
      </w:r>
    </w:p>
    <w:p w14:paraId="524EE04F" w14:textId="77777777"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3"/>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14:paraId="6EB716B7" w14:textId="77777777" w:rsidTr="003322A4">
        <w:trPr>
          <w:trHeight w:val="421"/>
        </w:trPr>
        <w:tc>
          <w:tcPr>
            <w:tcW w:w="1757" w:type="dxa"/>
            <w:vMerge w:val="restart"/>
            <w:shd w:val="clear" w:color="auto" w:fill="auto"/>
            <w:noWrap/>
            <w:vAlign w:val="center"/>
            <w:hideMark/>
          </w:tcPr>
          <w:p w14:paraId="370016FC" w14:textId="77777777"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197E84AF"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14:paraId="25B4FDD3"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2B7A4FBC"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0E51AF19" w14:textId="77777777"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14:paraId="145FC8E3" w14:textId="77777777" w:rsidTr="003322A4">
        <w:trPr>
          <w:gridAfter w:val="1"/>
          <w:wAfter w:w="15" w:type="dxa"/>
          <w:trHeight w:val="309"/>
        </w:trPr>
        <w:tc>
          <w:tcPr>
            <w:tcW w:w="1757" w:type="dxa"/>
            <w:vMerge/>
            <w:shd w:val="clear" w:color="auto" w:fill="auto"/>
            <w:vAlign w:val="center"/>
            <w:hideMark/>
          </w:tcPr>
          <w:p w14:paraId="00EF5302" w14:textId="77777777"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14:paraId="7850362F" w14:textId="77777777"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14:paraId="383BADB3" w14:textId="77777777"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64837E5F" w14:textId="77777777"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14:paraId="2393F441" w14:textId="77777777"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14:paraId="7E0E311C" w14:textId="77777777"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14:paraId="017EF4AA" w14:textId="77777777"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14:paraId="7E7CCA09" w14:textId="77777777" w:rsidR="003322A4" w:rsidRPr="003322A4" w:rsidRDefault="003322A4" w:rsidP="003322A4">
            <w:pPr>
              <w:spacing w:after="0" w:line="240" w:lineRule="auto"/>
              <w:rPr>
                <w:b/>
                <w:bCs/>
                <w:sz w:val="22"/>
                <w:szCs w:val="22"/>
              </w:rPr>
            </w:pPr>
            <w:r w:rsidRPr="003322A4">
              <w:rPr>
                <w:b/>
                <w:bCs/>
                <w:sz w:val="22"/>
                <w:szCs w:val="22"/>
              </w:rPr>
              <w:t>2023</w:t>
            </w:r>
          </w:p>
        </w:tc>
      </w:tr>
      <w:tr w:rsidR="007545DB" w:rsidRPr="00A47F2F" w14:paraId="4CB1ECB9" w14:textId="77777777" w:rsidTr="00EC6AC9">
        <w:trPr>
          <w:gridAfter w:val="1"/>
          <w:wAfter w:w="15" w:type="dxa"/>
          <w:trHeight w:val="549"/>
        </w:trPr>
        <w:tc>
          <w:tcPr>
            <w:tcW w:w="1757" w:type="dxa"/>
            <w:shd w:val="clear" w:color="auto" w:fill="auto"/>
            <w:vAlign w:val="center"/>
          </w:tcPr>
          <w:p w14:paraId="39AA7705" w14:textId="77777777" w:rsidR="007545DB" w:rsidRPr="003322A4" w:rsidRDefault="007545DB" w:rsidP="003322A4">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14:paraId="5BA4CA64" w14:textId="77777777" w:rsidR="007545DB" w:rsidRPr="003322A4" w:rsidRDefault="007545DB"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14:paraId="5BF5346B" w14:textId="30A14AC6" w:rsidR="007545DB" w:rsidRPr="003322A4" w:rsidRDefault="0006794A" w:rsidP="000F29B5">
            <w:pPr>
              <w:spacing w:after="0" w:line="240" w:lineRule="auto"/>
              <w:jc w:val="center"/>
              <w:rPr>
                <w:sz w:val="22"/>
                <w:szCs w:val="22"/>
              </w:rPr>
            </w:pPr>
            <w:r>
              <w:rPr>
                <w:sz w:val="22"/>
                <w:szCs w:val="22"/>
              </w:rPr>
              <w:t>90</w:t>
            </w:r>
          </w:p>
        </w:tc>
        <w:tc>
          <w:tcPr>
            <w:tcW w:w="1092" w:type="dxa"/>
            <w:gridSpan w:val="2"/>
            <w:shd w:val="clear" w:color="auto" w:fill="auto"/>
            <w:noWrap/>
            <w:vAlign w:val="center"/>
          </w:tcPr>
          <w:p w14:paraId="68E8E1C2" w14:textId="3E8665EF" w:rsidR="007545DB" w:rsidRPr="003322A4" w:rsidRDefault="0006794A" w:rsidP="000F29B5">
            <w:pPr>
              <w:spacing w:after="0" w:line="240" w:lineRule="auto"/>
              <w:jc w:val="center"/>
              <w:rPr>
                <w:sz w:val="22"/>
                <w:szCs w:val="22"/>
              </w:rPr>
            </w:pPr>
            <w:r>
              <w:rPr>
                <w:sz w:val="22"/>
                <w:szCs w:val="22"/>
              </w:rPr>
              <w:t>95</w:t>
            </w:r>
          </w:p>
        </w:tc>
        <w:tc>
          <w:tcPr>
            <w:tcW w:w="1041" w:type="dxa"/>
            <w:vAlign w:val="center"/>
          </w:tcPr>
          <w:p w14:paraId="4929B71A" w14:textId="5E0FB27C" w:rsidR="007545DB" w:rsidRPr="003322A4" w:rsidRDefault="0006794A" w:rsidP="000F29B5">
            <w:pPr>
              <w:spacing w:after="0" w:line="240" w:lineRule="auto"/>
              <w:jc w:val="center"/>
              <w:rPr>
                <w:sz w:val="22"/>
                <w:szCs w:val="22"/>
              </w:rPr>
            </w:pPr>
            <w:r>
              <w:rPr>
                <w:sz w:val="22"/>
                <w:szCs w:val="22"/>
              </w:rPr>
              <w:t>95</w:t>
            </w:r>
          </w:p>
        </w:tc>
        <w:tc>
          <w:tcPr>
            <w:tcW w:w="1007" w:type="dxa"/>
            <w:vAlign w:val="center"/>
          </w:tcPr>
          <w:p w14:paraId="6062424D" w14:textId="77777777" w:rsidR="007545DB" w:rsidRPr="003322A4" w:rsidRDefault="007545DB" w:rsidP="000F29B5">
            <w:pPr>
              <w:spacing w:after="0" w:line="240" w:lineRule="auto"/>
              <w:jc w:val="center"/>
              <w:rPr>
                <w:sz w:val="22"/>
                <w:szCs w:val="22"/>
              </w:rPr>
            </w:pPr>
            <w:r>
              <w:rPr>
                <w:sz w:val="22"/>
                <w:szCs w:val="22"/>
              </w:rPr>
              <w:t>%100</w:t>
            </w:r>
          </w:p>
        </w:tc>
        <w:tc>
          <w:tcPr>
            <w:tcW w:w="1092" w:type="dxa"/>
            <w:vAlign w:val="center"/>
          </w:tcPr>
          <w:p w14:paraId="3496665B" w14:textId="77777777" w:rsidR="007545DB" w:rsidRPr="003322A4" w:rsidRDefault="007545DB" w:rsidP="000F29B5">
            <w:pPr>
              <w:spacing w:after="0" w:line="240" w:lineRule="auto"/>
              <w:jc w:val="center"/>
              <w:rPr>
                <w:sz w:val="22"/>
                <w:szCs w:val="22"/>
              </w:rPr>
            </w:pPr>
            <w:r>
              <w:rPr>
                <w:sz w:val="22"/>
                <w:szCs w:val="22"/>
              </w:rPr>
              <w:t>%100</w:t>
            </w:r>
          </w:p>
        </w:tc>
        <w:tc>
          <w:tcPr>
            <w:tcW w:w="1005" w:type="dxa"/>
            <w:vAlign w:val="center"/>
          </w:tcPr>
          <w:p w14:paraId="08E1777F" w14:textId="77777777" w:rsidR="007545DB" w:rsidRPr="003322A4" w:rsidRDefault="007545DB" w:rsidP="000F29B5">
            <w:pPr>
              <w:spacing w:after="0" w:line="240" w:lineRule="auto"/>
              <w:jc w:val="center"/>
              <w:rPr>
                <w:sz w:val="22"/>
                <w:szCs w:val="22"/>
              </w:rPr>
            </w:pPr>
            <w:r>
              <w:rPr>
                <w:sz w:val="22"/>
                <w:szCs w:val="22"/>
              </w:rPr>
              <w:t>%100</w:t>
            </w:r>
          </w:p>
        </w:tc>
      </w:tr>
      <w:tr w:rsidR="00367CD0" w:rsidRPr="00A47F2F" w14:paraId="519A8895" w14:textId="77777777" w:rsidTr="00EC6AC9">
        <w:trPr>
          <w:gridAfter w:val="1"/>
          <w:wAfter w:w="15" w:type="dxa"/>
          <w:trHeight w:val="549"/>
        </w:trPr>
        <w:tc>
          <w:tcPr>
            <w:tcW w:w="1757" w:type="dxa"/>
            <w:shd w:val="clear" w:color="auto" w:fill="auto"/>
            <w:vAlign w:val="center"/>
          </w:tcPr>
          <w:p w14:paraId="60D347C7" w14:textId="77777777" w:rsidR="00367CD0" w:rsidRPr="003322A4" w:rsidRDefault="00367CD0"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14:paraId="24757D94" w14:textId="77777777" w:rsidR="00367CD0" w:rsidRPr="003322A4" w:rsidRDefault="00367CD0"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14:paraId="4A5F59E7" w14:textId="77777777" w:rsidR="00367CD0" w:rsidRPr="003322A4" w:rsidRDefault="00367CD0" w:rsidP="000F29B5">
            <w:pPr>
              <w:spacing w:after="0" w:line="240" w:lineRule="auto"/>
              <w:jc w:val="center"/>
              <w:rPr>
                <w:sz w:val="22"/>
                <w:szCs w:val="22"/>
              </w:rPr>
            </w:pPr>
            <w:r>
              <w:rPr>
                <w:sz w:val="22"/>
                <w:szCs w:val="22"/>
              </w:rPr>
              <w:t>%65</w:t>
            </w:r>
          </w:p>
        </w:tc>
        <w:tc>
          <w:tcPr>
            <w:tcW w:w="1092" w:type="dxa"/>
            <w:gridSpan w:val="2"/>
            <w:shd w:val="clear" w:color="auto" w:fill="auto"/>
            <w:noWrap/>
            <w:vAlign w:val="center"/>
          </w:tcPr>
          <w:p w14:paraId="4708C32B" w14:textId="77777777" w:rsidR="00367CD0" w:rsidRPr="003322A4" w:rsidRDefault="00367CD0" w:rsidP="000F29B5">
            <w:pPr>
              <w:spacing w:after="0" w:line="240" w:lineRule="auto"/>
              <w:jc w:val="center"/>
              <w:rPr>
                <w:sz w:val="22"/>
                <w:szCs w:val="22"/>
              </w:rPr>
            </w:pPr>
            <w:r>
              <w:rPr>
                <w:sz w:val="22"/>
                <w:szCs w:val="22"/>
              </w:rPr>
              <w:t>%70</w:t>
            </w:r>
          </w:p>
        </w:tc>
        <w:tc>
          <w:tcPr>
            <w:tcW w:w="1041" w:type="dxa"/>
            <w:vAlign w:val="center"/>
          </w:tcPr>
          <w:p w14:paraId="363410B4" w14:textId="77777777" w:rsidR="00367CD0" w:rsidRPr="003322A4" w:rsidRDefault="00367CD0" w:rsidP="000F29B5">
            <w:pPr>
              <w:spacing w:after="0" w:line="240" w:lineRule="auto"/>
              <w:jc w:val="center"/>
              <w:rPr>
                <w:sz w:val="22"/>
                <w:szCs w:val="22"/>
              </w:rPr>
            </w:pPr>
            <w:r>
              <w:rPr>
                <w:sz w:val="22"/>
                <w:szCs w:val="22"/>
              </w:rPr>
              <w:t>%75</w:t>
            </w:r>
          </w:p>
        </w:tc>
        <w:tc>
          <w:tcPr>
            <w:tcW w:w="1007" w:type="dxa"/>
            <w:vAlign w:val="center"/>
          </w:tcPr>
          <w:p w14:paraId="06719931" w14:textId="77777777" w:rsidR="00367CD0" w:rsidRPr="003322A4" w:rsidRDefault="00367CD0" w:rsidP="000F29B5">
            <w:pPr>
              <w:spacing w:after="0" w:line="240" w:lineRule="auto"/>
              <w:jc w:val="center"/>
              <w:rPr>
                <w:sz w:val="22"/>
                <w:szCs w:val="22"/>
              </w:rPr>
            </w:pPr>
            <w:r>
              <w:rPr>
                <w:sz w:val="22"/>
                <w:szCs w:val="22"/>
              </w:rPr>
              <w:t>%80</w:t>
            </w:r>
          </w:p>
        </w:tc>
        <w:tc>
          <w:tcPr>
            <w:tcW w:w="1092" w:type="dxa"/>
            <w:vAlign w:val="center"/>
          </w:tcPr>
          <w:p w14:paraId="4F0EB16F" w14:textId="77777777" w:rsidR="00367CD0" w:rsidRPr="003322A4" w:rsidRDefault="00367CD0" w:rsidP="000F29B5">
            <w:pPr>
              <w:spacing w:after="0" w:line="240" w:lineRule="auto"/>
              <w:jc w:val="center"/>
              <w:rPr>
                <w:sz w:val="22"/>
                <w:szCs w:val="22"/>
              </w:rPr>
            </w:pPr>
            <w:r>
              <w:rPr>
                <w:sz w:val="22"/>
                <w:szCs w:val="22"/>
              </w:rPr>
              <w:t>%85</w:t>
            </w:r>
          </w:p>
        </w:tc>
        <w:tc>
          <w:tcPr>
            <w:tcW w:w="1005" w:type="dxa"/>
            <w:vAlign w:val="center"/>
          </w:tcPr>
          <w:p w14:paraId="01B9D7DA" w14:textId="77777777" w:rsidR="00367CD0" w:rsidRPr="003322A4" w:rsidRDefault="00367CD0" w:rsidP="000F29B5">
            <w:pPr>
              <w:spacing w:after="0" w:line="240" w:lineRule="auto"/>
              <w:jc w:val="center"/>
              <w:rPr>
                <w:sz w:val="22"/>
                <w:szCs w:val="22"/>
              </w:rPr>
            </w:pPr>
            <w:r>
              <w:rPr>
                <w:sz w:val="22"/>
                <w:szCs w:val="22"/>
              </w:rPr>
              <w:t>%100</w:t>
            </w:r>
          </w:p>
        </w:tc>
      </w:tr>
      <w:tr w:rsidR="00367CD0" w:rsidRPr="00A47F2F" w14:paraId="581C998D" w14:textId="77777777" w:rsidTr="00EC6AC9">
        <w:trPr>
          <w:gridAfter w:val="1"/>
          <w:wAfter w:w="15" w:type="dxa"/>
          <w:trHeight w:val="549"/>
        </w:trPr>
        <w:tc>
          <w:tcPr>
            <w:tcW w:w="1757" w:type="dxa"/>
            <w:shd w:val="clear" w:color="auto" w:fill="auto"/>
            <w:vAlign w:val="center"/>
          </w:tcPr>
          <w:p w14:paraId="3076936D" w14:textId="77777777" w:rsidR="00367CD0" w:rsidRPr="003322A4" w:rsidRDefault="00367CD0"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14:paraId="5002782A" w14:textId="77777777" w:rsidR="00367CD0" w:rsidRPr="003322A4" w:rsidRDefault="00367CD0" w:rsidP="003322A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14:paraId="09C8CC9C" w14:textId="77777777" w:rsidR="00367CD0" w:rsidRPr="003322A4" w:rsidRDefault="00367CD0" w:rsidP="000F29B5">
            <w:pPr>
              <w:spacing w:after="0" w:line="240" w:lineRule="auto"/>
              <w:jc w:val="center"/>
              <w:rPr>
                <w:sz w:val="22"/>
                <w:szCs w:val="22"/>
              </w:rPr>
            </w:pPr>
            <w:r>
              <w:rPr>
                <w:sz w:val="22"/>
                <w:szCs w:val="22"/>
              </w:rPr>
              <w:t>%95</w:t>
            </w:r>
          </w:p>
        </w:tc>
        <w:tc>
          <w:tcPr>
            <w:tcW w:w="1092" w:type="dxa"/>
            <w:gridSpan w:val="2"/>
            <w:shd w:val="clear" w:color="auto" w:fill="auto"/>
            <w:noWrap/>
            <w:vAlign w:val="center"/>
          </w:tcPr>
          <w:p w14:paraId="775E3EFB" w14:textId="77777777" w:rsidR="00367CD0" w:rsidRPr="003322A4" w:rsidRDefault="00367CD0" w:rsidP="000F29B5">
            <w:pPr>
              <w:spacing w:after="0" w:line="240" w:lineRule="auto"/>
              <w:jc w:val="center"/>
              <w:rPr>
                <w:sz w:val="22"/>
                <w:szCs w:val="22"/>
              </w:rPr>
            </w:pPr>
            <w:r>
              <w:rPr>
                <w:sz w:val="22"/>
                <w:szCs w:val="22"/>
              </w:rPr>
              <w:t>%98</w:t>
            </w:r>
          </w:p>
        </w:tc>
        <w:tc>
          <w:tcPr>
            <w:tcW w:w="1041" w:type="dxa"/>
            <w:vAlign w:val="center"/>
          </w:tcPr>
          <w:p w14:paraId="75A319DE" w14:textId="77777777" w:rsidR="00367CD0" w:rsidRPr="003322A4" w:rsidRDefault="00367CD0" w:rsidP="000F29B5">
            <w:pPr>
              <w:spacing w:after="0" w:line="240" w:lineRule="auto"/>
              <w:jc w:val="center"/>
              <w:rPr>
                <w:sz w:val="22"/>
                <w:szCs w:val="22"/>
              </w:rPr>
            </w:pPr>
            <w:r>
              <w:rPr>
                <w:sz w:val="22"/>
                <w:szCs w:val="22"/>
              </w:rPr>
              <w:t>%99</w:t>
            </w:r>
          </w:p>
        </w:tc>
        <w:tc>
          <w:tcPr>
            <w:tcW w:w="1007" w:type="dxa"/>
            <w:vAlign w:val="center"/>
          </w:tcPr>
          <w:p w14:paraId="0D244F11" w14:textId="77777777" w:rsidR="00367CD0" w:rsidRPr="003322A4" w:rsidRDefault="00367CD0" w:rsidP="000F29B5">
            <w:pPr>
              <w:spacing w:after="0" w:line="240" w:lineRule="auto"/>
              <w:jc w:val="center"/>
              <w:rPr>
                <w:sz w:val="22"/>
                <w:szCs w:val="22"/>
              </w:rPr>
            </w:pPr>
            <w:r>
              <w:rPr>
                <w:sz w:val="22"/>
                <w:szCs w:val="22"/>
              </w:rPr>
              <w:t>%100</w:t>
            </w:r>
          </w:p>
        </w:tc>
        <w:tc>
          <w:tcPr>
            <w:tcW w:w="1092" w:type="dxa"/>
            <w:vAlign w:val="center"/>
          </w:tcPr>
          <w:p w14:paraId="44F9E491" w14:textId="77777777" w:rsidR="00367CD0" w:rsidRPr="003322A4" w:rsidRDefault="00367CD0" w:rsidP="000F29B5">
            <w:pPr>
              <w:spacing w:after="0" w:line="240" w:lineRule="auto"/>
              <w:jc w:val="center"/>
              <w:rPr>
                <w:sz w:val="22"/>
                <w:szCs w:val="22"/>
              </w:rPr>
            </w:pPr>
            <w:r>
              <w:rPr>
                <w:sz w:val="22"/>
                <w:szCs w:val="22"/>
              </w:rPr>
              <w:t>%100</w:t>
            </w:r>
          </w:p>
        </w:tc>
        <w:tc>
          <w:tcPr>
            <w:tcW w:w="1005" w:type="dxa"/>
            <w:vAlign w:val="center"/>
          </w:tcPr>
          <w:p w14:paraId="41C25AA7" w14:textId="77777777" w:rsidR="00367CD0" w:rsidRPr="003322A4" w:rsidRDefault="00367CD0" w:rsidP="000F29B5">
            <w:pPr>
              <w:spacing w:after="0" w:line="240" w:lineRule="auto"/>
              <w:jc w:val="center"/>
              <w:rPr>
                <w:sz w:val="22"/>
                <w:szCs w:val="22"/>
              </w:rPr>
            </w:pPr>
            <w:r>
              <w:rPr>
                <w:sz w:val="22"/>
                <w:szCs w:val="22"/>
              </w:rPr>
              <w:t>%100</w:t>
            </w:r>
          </w:p>
        </w:tc>
      </w:tr>
      <w:tr w:rsidR="00367CD0" w:rsidRPr="00A47F2F" w14:paraId="0C478007" w14:textId="77777777" w:rsidTr="00EC6AC9">
        <w:trPr>
          <w:gridAfter w:val="1"/>
          <w:wAfter w:w="15" w:type="dxa"/>
          <w:trHeight w:val="549"/>
        </w:trPr>
        <w:tc>
          <w:tcPr>
            <w:tcW w:w="1757" w:type="dxa"/>
            <w:shd w:val="clear" w:color="auto" w:fill="auto"/>
            <w:vAlign w:val="center"/>
          </w:tcPr>
          <w:p w14:paraId="5C3B8ABE" w14:textId="77777777" w:rsidR="00367CD0" w:rsidRPr="003322A4" w:rsidRDefault="00367CD0"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.d.</w:t>
            </w:r>
          </w:p>
        </w:tc>
        <w:tc>
          <w:tcPr>
            <w:tcW w:w="5042" w:type="dxa"/>
            <w:shd w:val="clear" w:color="auto" w:fill="auto"/>
            <w:vAlign w:val="center"/>
          </w:tcPr>
          <w:p w14:paraId="734670AA" w14:textId="77777777" w:rsidR="00367CD0" w:rsidRPr="003322A4" w:rsidRDefault="00367CD0"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14:paraId="705D1B32" w14:textId="77777777" w:rsidR="00367CD0" w:rsidRPr="003322A4" w:rsidRDefault="00367CD0" w:rsidP="000F29B5">
            <w:pPr>
              <w:spacing w:after="0" w:line="240" w:lineRule="auto"/>
              <w:jc w:val="center"/>
              <w:rPr>
                <w:sz w:val="22"/>
                <w:szCs w:val="22"/>
              </w:rPr>
            </w:pPr>
            <w:r>
              <w:rPr>
                <w:sz w:val="22"/>
                <w:szCs w:val="22"/>
              </w:rPr>
              <w:t>%0</w:t>
            </w:r>
          </w:p>
        </w:tc>
        <w:tc>
          <w:tcPr>
            <w:tcW w:w="1092" w:type="dxa"/>
            <w:gridSpan w:val="2"/>
            <w:shd w:val="clear" w:color="auto" w:fill="auto"/>
            <w:noWrap/>
            <w:vAlign w:val="center"/>
          </w:tcPr>
          <w:p w14:paraId="3EE94DAB" w14:textId="77777777" w:rsidR="00367CD0" w:rsidRPr="003322A4" w:rsidRDefault="00367CD0" w:rsidP="000F29B5">
            <w:pPr>
              <w:spacing w:after="0" w:line="240" w:lineRule="auto"/>
              <w:jc w:val="center"/>
              <w:rPr>
                <w:sz w:val="22"/>
                <w:szCs w:val="22"/>
              </w:rPr>
            </w:pPr>
            <w:r>
              <w:rPr>
                <w:sz w:val="22"/>
                <w:szCs w:val="22"/>
              </w:rPr>
              <w:t>%0</w:t>
            </w:r>
          </w:p>
        </w:tc>
        <w:tc>
          <w:tcPr>
            <w:tcW w:w="1041" w:type="dxa"/>
            <w:vAlign w:val="center"/>
          </w:tcPr>
          <w:p w14:paraId="17556061" w14:textId="77777777" w:rsidR="00367CD0" w:rsidRPr="003322A4" w:rsidRDefault="00367CD0" w:rsidP="000F29B5">
            <w:pPr>
              <w:spacing w:after="0" w:line="240" w:lineRule="auto"/>
              <w:jc w:val="center"/>
              <w:rPr>
                <w:sz w:val="22"/>
                <w:szCs w:val="22"/>
              </w:rPr>
            </w:pPr>
            <w:r>
              <w:rPr>
                <w:sz w:val="22"/>
                <w:szCs w:val="22"/>
              </w:rPr>
              <w:t>%0</w:t>
            </w:r>
          </w:p>
        </w:tc>
        <w:tc>
          <w:tcPr>
            <w:tcW w:w="1007" w:type="dxa"/>
            <w:vAlign w:val="center"/>
          </w:tcPr>
          <w:p w14:paraId="415F391D" w14:textId="77777777" w:rsidR="00367CD0" w:rsidRPr="003322A4" w:rsidRDefault="00367CD0" w:rsidP="000F29B5">
            <w:pPr>
              <w:spacing w:after="0" w:line="240" w:lineRule="auto"/>
              <w:jc w:val="center"/>
              <w:rPr>
                <w:sz w:val="22"/>
                <w:szCs w:val="22"/>
              </w:rPr>
            </w:pPr>
            <w:r>
              <w:rPr>
                <w:sz w:val="22"/>
                <w:szCs w:val="22"/>
              </w:rPr>
              <w:t>%0</w:t>
            </w:r>
          </w:p>
        </w:tc>
        <w:tc>
          <w:tcPr>
            <w:tcW w:w="1092" w:type="dxa"/>
            <w:vAlign w:val="center"/>
          </w:tcPr>
          <w:p w14:paraId="7D1ED922" w14:textId="77777777" w:rsidR="00367CD0" w:rsidRPr="003322A4" w:rsidRDefault="00367CD0" w:rsidP="000F29B5">
            <w:pPr>
              <w:spacing w:after="0" w:line="240" w:lineRule="auto"/>
              <w:jc w:val="center"/>
              <w:rPr>
                <w:sz w:val="22"/>
                <w:szCs w:val="22"/>
              </w:rPr>
            </w:pPr>
            <w:r>
              <w:rPr>
                <w:sz w:val="22"/>
                <w:szCs w:val="22"/>
              </w:rPr>
              <w:t>%0</w:t>
            </w:r>
          </w:p>
        </w:tc>
        <w:tc>
          <w:tcPr>
            <w:tcW w:w="1005" w:type="dxa"/>
            <w:vAlign w:val="center"/>
          </w:tcPr>
          <w:p w14:paraId="237CF81F" w14:textId="77777777" w:rsidR="00367CD0" w:rsidRPr="003322A4" w:rsidRDefault="00367CD0" w:rsidP="000F29B5">
            <w:pPr>
              <w:spacing w:after="0" w:line="240" w:lineRule="auto"/>
              <w:jc w:val="center"/>
              <w:rPr>
                <w:sz w:val="22"/>
                <w:szCs w:val="22"/>
              </w:rPr>
            </w:pPr>
            <w:r>
              <w:rPr>
                <w:sz w:val="22"/>
                <w:szCs w:val="22"/>
              </w:rPr>
              <w:t>%0</w:t>
            </w:r>
          </w:p>
        </w:tc>
      </w:tr>
      <w:tr w:rsidR="00367CD0" w:rsidRPr="00A47F2F" w14:paraId="27AFC622" w14:textId="77777777" w:rsidTr="00EC6AC9">
        <w:trPr>
          <w:gridAfter w:val="1"/>
          <w:wAfter w:w="15" w:type="dxa"/>
          <w:trHeight w:val="549"/>
        </w:trPr>
        <w:tc>
          <w:tcPr>
            <w:tcW w:w="1757" w:type="dxa"/>
            <w:shd w:val="clear" w:color="auto" w:fill="auto"/>
            <w:vAlign w:val="center"/>
          </w:tcPr>
          <w:p w14:paraId="2E0739F3" w14:textId="77777777" w:rsidR="00367CD0" w:rsidRPr="003322A4" w:rsidRDefault="00367CD0" w:rsidP="003322A4">
            <w:pPr>
              <w:rPr>
                <w:sz w:val="22"/>
                <w:szCs w:val="22"/>
              </w:rPr>
            </w:pPr>
            <w:r w:rsidRPr="003322A4">
              <w:rPr>
                <w:b/>
                <w:bCs/>
                <w:color w:val="FF0000"/>
                <w:sz w:val="22"/>
                <w:szCs w:val="22"/>
              </w:rPr>
              <w:lastRenderedPageBreak/>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.e.</w:t>
            </w:r>
          </w:p>
        </w:tc>
        <w:tc>
          <w:tcPr>
            <w:tcW w:w="5042" w:type="dxa"/>
            <w:shd w:val="clear" w:color="auto" w:fill="auto"/>
            <w:vAlign w:val="center"/>
          </w:tcPr>
          <w:p w14:paraId="6646FBF6" w14:textId="77777777" w:rsidR="00367CD0" w:rsidRPr="003322A4" w:rsidRDefault="00367CD0"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14:paraId="4C3D00A8" w14:textId="77777777" w:rsidR="00367CD0" w:rsidRPr="003322A4" w:rsidRDefault="00367CD0" w:rsidP="000F29B5">
            <w:pPr>
              <w:spacing w:after="0" w:line="240" w:lineRule="auto"/>
              <w:jc w:val="center"/>
              <w:rPr>
                <w:sz w:val="22"/>
                <w:szCs w:val="22"/>
              </w:rPr>
            </w:pPr>
            <w:r>
              <w:rPr>
                <w:sz w:val="22"/>
                <w:szCs w:val="22"/>
              </w:rPr>
              <w:t>%0</w:t>
            </w:r>
          </w:p>
        </w:tc>
        <w:tc>
          <w:tcPr>
            <w:tcW w:w="1092" w:type="dxa"/>
            <w:gridSpan w:val="2"/>
            <w:shd w:val="clear" w:color="auto" w:fill="auto"/>
            <w:noWrap/>
            <w:vAlign w:val="center"/>
          </w:tcPr>
          <w:p w14:paraId="5B4F0346" w14:textId="77777777" w:rsidR="00367CD0" w:rsidRPr="003322A4" w:rsidRDefault="00367CD0" w:rsidP="000F29B5">
            <w:pPr>
              <w:spacing w:after="0" w:line="240" w:lineRule="auto"/>
              <w:jc w:val="center"/>
              <w:rPr>
                <w:sz w:val="22"/>
                <w:szCs w:val="22"/>
              </w:rPr>
            </w:pPr>
            <w:r>
              <w:rPr>
                <w:sz w:val="22"/>
                <w:szCs w:val="22"/>
              </w:rPr>
              <w:t>%0</w:t>
            </w:r>
          </w:p>
        </w:tc>
        <w:tc>
          <w:tcPr>
            <w:tcW w:w="1041" w:type="dxa"/>
            <w:vAlign w:val="center"/>
          </w:tcPr>
          <w:p w14:paraId="013D70E5" w14:textId="77777777" w:rsidR="00367CD0" w:rsidRPr="003322A4" w:rsidRDefault="00367CD0" w:rsidP="000F29B5">
            <w:pPr>
              <w:spacing w:after="0" w:line="240" w:lineRule="auto"/>
              <w:jc w:val="center"/>
              <w:rPr>
                <w:sz w:val="22"/>
                <w:szCs w:val="22"/>
              </w:rPr>
            </w:pPr>
            <w:r>
              <w:rPr>
                <w:sz w:val="22"/>
                <w:szCs w:val="22"/>
              </w:rPr>
              <w:t>%0</w:t>
            </w:r>
          </w:p>
        </w:tc>
        <w:tc>
          <w:tcPr>
            <w:tcW w:w="1007" w:type="dxa"/>
            <w:vAlign w:val="center"/>
          </w:tcPr>
          <w:p w14:paraId="2D20BA37" w14:textId="77777777" w:rsidR="00367CD0" w:rsidRPr="003322A4" w:rsidRDefault="00367CD0" w:rsidP="000F29B5">
            <w:pPr>
              <w:spacing w:after="0" w:line="240" w:lineRule="auto"/>
              <w:jc w:val="center"/>
              <w:rPr>
                <w:sz w:val="22"/>
                <w:szCs w:val="22"/>
              </w:rPr>
            </w:pPr>
            <w:r>
              <w:rPr>
                <w:sz w:val="22"/>
                <w:szCs w:val="22"/>
              </w:rPr>
              <w:t>%0</w:t>
            </w:r>
          </w:p>
        </w:tc>
        <w:tc>
          <w:tcPr>
            <w:tcW w:w="1092" w:type="dxa"/>
            <w:vAlign w:val="center"/>
          </w:tcPr>
          <w:p w14:paraId="5B948C39" w14:textId="77777777" w:rsidR="00367CD0" w:rsidRPr="003322A4" w:rsidRDefault="00367CD0" w:rsidP="000F29B5">
            <w:pPr>
              <w:spacing w:after="0" w:line="240" w:lineRule="auto"/>
              <w:jc w:val="center"/>
              <w:rPr>
                <w:sz w:val="22"/>
                <w:szCs w:val="22"/>
              </w:rPr>
            </w:pPr>
            <w:r>
              <w:rPr>
                <w:sz w:val="22"/>
                <w:szCs w:val="22"/>
              </w:rPr>
              <w:t>%0</w:t>
            </w:r>
          </w:p>
        </w:tc>
        <w:tc>
          <w:tcPr>
            <w:tcW w:w="1005" w:type="dxa"/>
            <w:vAlign w:val="center"/>
          </w:tcPr>
          <w:p w14:paraId="6CD44D8B" w14:textId="77777777" w:rsidR="00367CD0" w:rsidRPr="003322A4" w:rsidRDefault="00367CD0" w:rsidP="000F29B5">
            <w:pPr>
              <w:spacing w:after="0" w:line="240" w:lineRule="auto"/>
              <w:jc w:val="center"/>
              <w:rPr>
                <w:sz w:val="22"/>
                <w:szCs w:val="22"/>
              </w:rPr>
            </w:pPr>
            <w:r>
              <w:rPr>
                <w:sz w:val="22"/>
                <w:szCs w:val="22"/>
              </w:rPr>
              <w:t>%0</w:t>
            </w:r>
          </w:p>
        </w:tc>
      </w:tr>
      <w:tr w:rsidR="00367CD0" w:rsidRPr="00A47F2F" w14:paraId="50980070" w14:textId="77777777" w:rsidTr="00EC6AC9">
        <w:trPr>
          <w:gridAfter w:val="1"/>
          <w:wAfter w:w="15" w:type="dxa"/>
          <w:trHeight w:val="549"/>
        </w:trPr>
        <w:tc>
          <w:tcPr>
            <w:tcW w:w="1757" w:type="dxa"/>
            <w:shd w:val="clear" w:color="auto" w:fill="auto"/>
            <w:vAlign w:val="center"/>
          </w:tcPr>
          <w:p w14:paraId="1D50CAEA" w14:textId="77777777" w:rsidR="00367CD0" w:rsidRPr="003322A4" w:rsidRDefault="00367CD0" w:rsidP="003322A4">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.f.</w:t>
            </w:r>
          </w:p>
        </w:tc>
        <w:tc>
          <w:tcPr>
            <w:tcW w:w="5042" w:type="dxa"/>
            <w:shd w:val="clear" w:color="auto" w:fill="auto"/>
            <w:vAlign w:val="center"/>
          </w:tcPr>
          <w:p w14:paraId="3F852E34" w14:textId="77777777" w:rsidR="00367CD0" w:rsidRPr="003322A4" w:rsidRDefault="00367CD0"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14:paraId="734A4765" w14:textId="5E7C9034" w:rsidR="00367CD0" w:rsidRPr="003322A4" w:rsidRDefault="0006794A" w:rsidP="000F29B5">
            <w:pPr>
              <w:spacing w:after="0" w:line="240" w:lineRule="auto"/>
              <w:jc w:val="center"/>
              <w:rPr>
                <w:sz w:val="22"/>
                <w:szCs w:val="22"/>
              </w:rPr>
            </w:pPr>
            <w:r>
              <w:rPr>
                <w:sz w:val="22"/>
                <w:szCs w:val="22"/>
              </w:rPr>
              <w:t>0</w:t>
            </w:r>
          </w:p>
        </w:tc>
        <w:tc>
          <w:tcPr>
            <w:tcW w:w="1092" w:type="dxa"/>
            <w:gridSpan w:val="2"/>
            <w:shd w:val="clear" w:color="auto" w:fill="auto"/>
            <w:noWrap/>
            <w:vAlign w:val="center"/>
          </w:tcPr>
          <w:p w14:paraId="03A1EAFA" w14:textId="1C2E0CCB" w:rsidR="00367CD0" w:rsidRPr="003322A4" w:rsidRDefault="0006794A" w:rsidP="000F29B5">
            <w:pPr>
              <w:spacing w:after="0" w:line="240" w:lineRule="auto"/>
              <w:jc w:val="center"/>
              <w:rPr>
                <w:sz w:val="22"/>
                <w:szCs w:val="22"/>
              </w:rPr>
            </w:pPr>
            <w:r>
              <w:rPr>
                <w:sz w:val="22"/>
                <w:szCs w:val="22"/>
              </w:rPr>
              <w:t>0</w:t>
            </w:r>
          </w:p>
        </w:tc>
        <w:tc>
          <w:tcPr>
            <w:tcW w:w="1041" w:type="dxa"/>
            <w:vAlign w:val="center"/>
          </w:tcPr>
          <w:p w14:paraId="75C020E7" w14:textId="73F284A7" w:rsidR="00367CD0" w:rsidRPr="003322A4" w:rsidRDefault="0006794A" w:rsidP="000F29B5">
            <w:pPr>
              <w:spacing w:after="0" w:line="240" w:lineRule="auto"/>
              <w:jc w:val="center"/>
              <w:rPr>
                <w:sz w:val="22"/>
                <w:szCs w:val="22"/>
              </w:rPr>
            </w:pPr>
            <w:r>
              <w:rPr>
                <w:sz w:val="22"/>
                <w:szCs w:val="22"/>
              </w:rPr>
              <w:t>0</w:t>
            </w:r>
          </w:p>
        </w:tc>
        <w:tc>
          <w:tcPr>
            <w:tcW w:w="1007" w:type="dxa"/>
            <w:vAlign w:val="center"/>
          </w:tcPr>
          <w:p w14:paraId="66BB44F0" w14:textId="77777777" w:rsidR="00367CD0" w:rsidRPr="003322A4" w:rsidRDefault="000F29B5" w:rsidP="000F29B5">
            <w:pPr>
              <w:spacing w:after="0" w:line="240" w:lineRule="auto"/>
              <w:jc w:val="center"/>
              <w:rPr>
                <w:sz w:val="22"/>
                <w:szCs w:val="22"/>
              </w:rPr>
            </w:pPr>
            <w:r>
              <w:rPr>
                <w:sz w:val="22"/>
                <w:szCs w:val="22"/>
              </w:rPr>
              <w:t>1</w:t>
            </w:r>
          </w:p>
        </w:tc>
        <w:tc>
          <w:tcPr>
            <w:tcW w:w="1092" w:type="dxa"/>
            <w:vAlign w:val="center"/>
          </w:tcPr>
          <w:p w14:paraId="39509151" w14:textId="77777777" w:rsidR="00367CD0" w:rsidRPr="003322A4" w:rsidRDefault="000F29B5" w:rsidP="000F29B5">
            <w:pPr>
              <w:spacing w:after="0" w:line="240" w:lineRule="auto"/>
              <w:jc w:val="center"/>
              <w:rPr>
                <w:sz w:val="22"/>
                <w:szCs w:val="22"/>
              </w:rPr>
            </w:pPr>
            <w:r>
              <w:rPr>
                <w:sz w:val="22"/>
                <w:szCs w:val="22"/>
              </w:rPr>
              <w:t>1</w:t>
            </w:r>
          </w:p>
        </w:tc>
        <w:tc>
          <w:tcPr>
            <w:tcW w:w="1005" w:type="dxa"/>
            <w:vAlign w:val="center"/>
          </w:tcPr>
          <w:p w14:paraId="62E39A01" w14:textId="77777777" w:rsidR="00367CD0" w:rsidRPr="003322A4" w:rsidRDefault="000F29B5" w:rsidP="000F29B5">
            <w:pPr>
              <w:spacing w:after="0" w:line="240" w:lineRule="auto"/>
              <w:jc w:val="center"/>
              <w:rPr>
                <w:sz w:val="22"/>
                <w:szCs w:val="22"/>
              </w:rPr>
            </w:pPr>
            <w:r>
              <w:rPr>
                <w:sz w:val="22"/>
                <w:szCs w:val="22"/>
              </w:rPr>
              <w:t>1</w:t>
            </w:r>
          </w:p>
        </w:tc>
      </w:tr>
    </w:tbl>
    <w:p w14:paraId="4FC26A76" w14:textId="77777777" w:rsidR="0006794A" w:rsidRDefault="0006794A" w:rsidP="0006794A">
      <w:pPr>
        <w:autoSpaceDE w:val="0"/>
        <w:autoSpaceDN w:val="0"/>
        <w:adjustRightInd w:val="0"/>
        <w:spacing w:after="0" w:line="240" w:lineRule="auto"/>
        <w:rPr>
          <w:rFonts w:cs="Book Antiqua"/>
          <w:color w:val="000000"/>
          <w:sz w:val="23"/>
          <w:szCs w:val="23"/>
        </w:rPr>
      </w:pPr>
    </w:p>
    <w:p w14:paraId="67FDAA09" w14:textId="707B0D8D" w:rsidR="0006794A" w:rsidRPr="0006794A" w:rsidRDefault="0006794A" w:rsidP="0006794A">
      <w:pPr>
        <w:autoSpaceDE w:val="0"/>
        <w:autoSpaceDN w:val="0"/>
        <w:adjustRightInd w:val="0"/>
        <w:spacing w:after="0" w:line="240" w:lineRule="auto"/>
        <w:rPr>
          <w:rFonts w:cs="Book Antiqua"/>
          <w:color w:val="000000"/>
          <w:sz w:val="23"/>
          <w:szCs w:val="23"/>
        </w:rPr>
      </w:pPr>
      <w:r>
        <w:rPr>
          <w:rFonts w:cs="Book Antiqua"/>
          <w:color w:val="000000"/>
          <w:sz w:val="23"/>
          <w:szCs w:val="23"/>
        </w:rPr>
        <w:t xml:space="preserve">            </w:t>
      </w:r>
      <w:r w:rsidRPr="0006794A">
        <w:rPr>
          <w:rFonts w:cs="Book Antiqua"/>
          <w:color w:val="000000"/>
          <w:sz w:val="23"/>
          <w:szCs w:val="23"/>
        </w:rPr>
        <w:t xml:space="preserve">Okulumuzda örgün ve yaygın eğitimin her kademesinde başta dezavantajlı bireyler olmak üzere, tüm bireylerin eğitim ve öğretime etkin katılımının artırılması planlanmaktadır. Bu nedenle eğitim ve öğretime katılımın artırılması ve tüm bireylere adil şartlarda sunulması hedeflenmektedir. </w:t>
      </w:r>
    </w:p>
    <w:p w14:paraId="1C20BD12" w14:textId="3BC3CE83" w:rsidR="00D41148" w:rsidRDefault="0006794A" w:rsidP="0006794A">
      <w:pPr>
        <w:jc w:val="both"/>
        <w:rPr>
          <w:b/>
          <w:i/>
          <w:szCs w:val="24"/>
        </w:rPr>
      </w:pPr>
      <w:r>
        <w:rPr>
          <w:rFonts w:cs="Book Antiqua"/>
          <w:color w:val="000000"/>
          <w:sz w:val="23"/>
          <w:szCs w:val="23"/>
        </w:rPr>
        <w:t xml:space="preserve">            </w:t>
      </w:r>
      <w:r w:rsidRPr="0006794A">
        <w:rPr>
          <w:rFonts w:cs="Book Antiqua"/>
          <w:color w:val="000000"/>
          <w:sz w:val="23"/>
          <w:szCs w:val="23"/>
        </w:rPr>
        <w:t>Bu hedefin gerçekleşmesi ile örgün öğretimin her kademesinde okullaşma oranlarının artması, devamsızlığın ve okul terklerinin azalması, özellikle engelliler başta olmak üzere özel politika gerektiren grupların eğitime erişim olanaklarının artması, özel öğretim kurumlarının payının artması hedeflenmektedir</w:t>
      </w:r>
      <w:r w:rsidRPr="0006794A">
        <w:rPr>
          <w:rFonts w:ascii="Times New Roman" w:hAnsi="Times New Roman"/>
          <w:color w:val="000000"/>
          <w:sz w:val="23"/>
          <w:szCs w:val="23"/>
        </w:rPr>
        <w:t>.</w:t>
      </w:r>
    </w:p>
    <w:p w14:paraId="56A2C103" w14:textId="77777777" w:rsidR="0006794A" w:rsidRDefault="0006794A" w:rsidP="000E1209">
      <w:pPr>
        <w:jc w:val="both"/>
        <w:rPr>
          <w:b/>
          <w:i/>
          <w:szCs w:val="24"/>
        </w:rPr>
      </w:pPr>
    </w:p>
    <w:p w14:paraId="3B96B354" w14:textId="77777777" w:rsidR="0006794A" w:rsidRPr="0006794A" w:rsidRDefault="0006794A" w:rsidP="000E1209">
      <w:pPr>
        <w:jc w:val="both"/>
        <w:rPr>
          <w:szCs w:val="24"/>
        </w:rPr>
      </w:pPr>
    </w:p>
    <w:p w14:paraId="1F6A83CC" w14:textId="77777777" w:rsidR="0006794A" w:rsidRDefault="0006794A" w:rsidP="000E1209">
      <w:pPr>
        <w:jc w:val="both"/>
        <w:rPr>
          <w:b/>
          <w:i/>
          <w:szCs w:val="24"/>
        </w:rPr>
      </w:pPr>
    </w:p>
    <w:p w14:paraId="544EDA43" w14:textId="77777777" w:rsidR="0006794A" w:rsidRDefault="0006794A" w:rsidP="000E1209">
      <w:pPr>
        <w:jc w:val="both"/>
        <w:rPr>
          <w:b/>
          <w:i/>
          <w:szCs w:val="24"/>
        </w:rPr>
      </w:pPr>
    </w:p>
    <w:p w14:paraId="2F021203" w14:textId="77777777" w:rsidR="0055578F" w:rsidRDefault="002B6FDB" w:rsidP="002B6FDB">
      <w:pPr>
        <w:rPr>
          <w:b/>
          <w:sz w:val="28"/>
        </w:rPr>
      </w:pPr>
      <w:r w:rsidRPr="008F3D60">
        <w:rPr>
          <w:b/>
          <w:sz w:val="28"/>
          <w:highlight w:val="yellow"/>
        </w:rPr>
        <w:t>Eylemler</w:t>
      </w:r>
      <w:r w:rsidR="008F3D60" w:rsidRPr="008F3D60">
        <w:rPr>
          <w:b/>
          <w:sz w:val="28"/>
          <w:highlight w:val="yellow"/>
        </w:rPr>
        <w:t>*</w:t>
      </w:r>
    </w:p>
    <w:p w14:paraId="7D79D8F3" w14:textId="77777777"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14:paraId="2AD81605" w14:textId="77777777"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684D6A4" w14:textId="77777777"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12B2EDC" w14:textId="77777777"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0B1B399" w14:textId="77777777"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5C43A9DB" w14:textId="77777777"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14:paraId="74B7A56A"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ED18107" w14:textId="77777777"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064FC0C3" w14:textId="77777777" w:rsidR="002B6FDB" w:rsidRPr="0088713C" w:rsidRDefault="000140D3" w:rsidP="00756936">
            <w:pPr>
              <w:spacing w:after="0" w:line="240" w:lineRule="auto"/>
              <w:jc w:val="both"/>
              <w:rPr>
                <w:color w:val="000000"/>
                <w:szCs w:val="24"/>
              </w:rPr>
            </w:pPr>
            <w:r w:rsidRPr="0088713C">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3CA2BCCD" w14:textId="77777777" w:rsidR="002B6FDB" w:rsidRPr="00A47F2F" w:rsidRDefault="000140D3" w:rsidP="00B15FD1">
            <w:pPr>
              <w:spacing w:after="0" w:line="240" w:lineRule="auto"/>
              <w:jc w:val="center"/>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4A31D4A5" w14:textId="77777777"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14:paraId="78BBF6E3"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451CDCA"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1150A902" w14:textId="77777777" w:rsidR="002B6FDB" w:rsidRPr="0088713C" w:rsidRDefault="000140D3" w:rsidP="002B6FDB">
            <w:pPr>
              <w:spacing w:after="0" w:line="240" w:lineRule="auto"/>
              <w:jc w:val="both"/>
              <w:rPr>
                <w:szCs w:val="24"/>
              </w:rPr>
            </w:pPr>
            <w:r w:rsidRPr="0088713C">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5E707769" w14:textId="3C26C738" w:rsidR="00B15FD1" w:rsidRDefault="001030BE" w:rsidP="00B15FD1">
            <w:pPr>
              <w:pStyle w:val="AralkYok"/>
              <w:jc w:val="center"/>
              <w:rPr>
                <w:rFonts w:ascii="Book Antiqua" w:hAnsi="Book Antiqua"/>
                <w:sz w:val="24"/>
                <w:szCs w:val="24"/>
              </w:rPr>
            </w:pPr>
            <w:r>
              <w:rPr>
                <w:rFonts w:ascii="Book Antiqua" w:hAnsi="Book Antiqua"/>
                <w:sz w:val="24"/>
                <w:szCs w:val="24"/>
              </w:rPr>
              <w:t>Salih KÜÇÜKKAYA</w:t>
            </w:r>
          </w:p>
          <w:p w14:paraId="1BA1CE24" w14:textId="77777777" w:rsidR="002B6FDB" w:rsidRPr="00B15FD1" w:rsidRDefault="00A07F33" w:rsidP="00B15FD1">
            <w:pPr>
              <w:pStyle w:val="AralkYok"/>
              <w:jc w:val="center"/>
              <w:rPr>
                <w:rFonts w:ascii="Book Antiqua" w:hAnsi="Book Antiqua"/>
                <w:sz w:val="24"/>
                <w:szCs w:val="24"/>
              </w:rPr>
            </w:pPr>
            <w:r w:rsidRPr="00B15FD1">
              <w:rPr>
                <w:rFonts w:ascii="Book Antiqua" w:hAnsi="Book Antiqua"/>
                <w:sz w:val="24"/>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296DEA23" w14:textId="77777777"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14:paraId="72376554"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DFB48D1"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0C255890" w14:textId="77777777" w:rsidR="002B6FDB" w:rsidRPr="0088713C" w:rsidRDefault="000140D3" w:rsidP="002B6FDB">
            <w:pPr>
              <w:spacing w:after="0" w:line="240" w:lineRule="auto"/>
              <w:jc w:val="both"/>
              <w:rPr>
                <w:szCs w:val="24"/>
              </w:rPr>
            </w:pPr>
            <w:r w:rsidRPr="0088713C">
              <w:rPr>
                <w:szCs w:val="24"/>
              </w:rPr>
              <w:t>Devamsızlık yapan öğrencilerin velileri ile özel</w:t>
            </w:r>
            <w:r w:rsidR="00A07F33" w:rsidRPr="0088713C">
              <w:rPr>
                <w:szCs w:val="24"/>
              </w:rPr>
              <w:t xml:space="preserve"> </w:t>
            </w:r>
            <w:proofErr w:type="gramStart"/>
            <w:r w:rsidR="00A07F33" w:rsidRPr="0088713C">
              <w:rPr>
                <w:szCs w:val="24"/>
              </w:rPr>
              <w:t xml:space="preserve">aylık </w:t>
            </w:r>
            <w:r w:rsidRPr="0088713C">
              <w:rPr>
                <w:szCs w:val="24"/>
              </w:rPr>
              <w:t xml:space="preserve"> </w:t>
            </w:r>
            <w:r w:rsidRPr="0088713C">
              <w:rPr>
                <w:szCs w:val="24"/>
              </w:rPr>
              <w:lastRenderedPageBreak/>
              <w:t>toplantı</w:t>
            </w:r>
            <w:proofErr w:type="gramEnd"/>
            <w:r w:rsidRPr="0088713C">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0995F5F5" w14:textId="77777777" w:rsidR="001030BE" w:rsidRDefault="001030BE" w:rsidP="001030BE">
            <w:pPr>
              <w:pStyle w:val="AralkYok"/>
              <w:jc w:val="center"/>
              <w:rPr>
                <w:rFonts w:ascii="Book Antiqua" w:hAnsi="Book Antiqua"/>
                <w:sz w:val="24"/>
                <w:szCs w:val="24"/>
              </w:rPr>
            </w:pPr>
            <w:r>
              <w:rPr>
                <w:rFonts w:ascii="Book Antiqua" w:hAnsi="Book Antiqua"/>
                <w:sz w:val="24"/>
                <w:szCs w:val="24"/>
              </w:rPr>
              <w:lastRenderedPageBreak/>
              <w:t>Salih KÜÇÜKKAYA</w:t>
            </w:r>
          </w:p>
          <w:p w14:paraId="52D17EC4" w14:textId="77777777" w:rsidR="002B6FDB" w:rsidRPr="00A47F2F" w:rsidRDefault="00B15FD1" w:rsidP="00B15FD1">
            <w:pPr>
              <w:spacing w:after="0" w:line="240" w:lineRule="auto"/>
              <w:jc w:val="center"/>
              <w:rPr>
                <w:color w:val="000000"/>
                <w:szCs w:val="24"/>
              </w:rPr>
            </w:pPr>
            <w:r w:rsidRPr="00B15FD1">
              <w:rPr>
                <w:szCs w:val="24"/>
              </w:rPr>
              <w:lastRenderedPageBreak/>
              <w:t>Müdür Yardımcısı</w:t>
            </w:r>
          </w:p>
        </w:tc>
        <w:tc>
          <w:tcPr>
            <w:tcW w:w="1162" w:type="pct"/>
            <w:tcBorders>
              <w:top w:val="nil"/>
              <w:left w:val="nil"/>
              <w:bottom w:val="single" w:sz="8" w:space="0" w:color="auto"/>
              <w:right w:val="single" w:sz="8" w:space="0" w:color="auto"/>
            </w:tcBorders>
            <w:shd w:val="clear" w:color="auto" w:fill="auto"/>
            <w:vAlign w:val="center"/>
          </w:tcPr>
          <w:p w14:paraId="49F90B68" w14:textId="77777777" w:rsidR="002B6FDB" w:rsidRPr="00A47F2F" w:rsidRDefault="00A07F33" w:rsidP="002B6FDB">
            <w:pPr>
              <w:spacing w:after="0" w:line="240" w:lineRule="auto"/>
              <w:jc w:val="both"/>
              <w:rPr>
                <w:color w:val="000000"/>
                <w:szCs w:val="24"/>
              </w:rPr>
            </w:pPr>
            <w:r>
              <w:rPr>
                <w:color w:val="000000"/>
                <w:szCs w:val="24"/>
              </w:rPr>
              <w:lastRenderedPageBreak/>
              <w:t>Her ayın son haftası</w:t>
            </w:r>
          </w:p>
        </w:tc>
      </w:tr>
      <w:tr w:rsidR="002B6FDB" w:rsidRPr="00A47F2F" w14:paraId="78EDA15B"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2372B78" w14:textId="77777777" w:rsidR="002B6FDB" w:rsidRPr="00A47F2F" w:rsidRDefault="002B6FDB" w:rsidP="002B6FDB">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298B806C" w14:textId="77777777" w:rsidR="002B6FDB" w:rsidRPr="0088713C" w:rsidRDefault="000140D3" w:rsidP="002B6FDB">
            <w:pPr>
              <w:spacing w:after="0" w:line="240" w:lineRule="auto"/>
              <w:jc w:val="both"/>
              <w:rPr>
                <w:szCs w:val="24"/>
              </w:rPr>
            </w:pPr>
            <w:r w:rsidRPr="0088713C">
              <w:rPr>
                <w:szCs w:val="24"/>
              </w:rPr>
              <w:t xml:space="preserve">Okulun özel eğitime ihtiyaç duyan bireylerin kullanımının </w:t>
            </w:r>
            <w:proofErr w:type="spellStart"/>
            <w:r w:rsidRPr="0088713C">
              <w:rPr>
                <w:szCs w:val="24"/>
              </w:rPr>
              <w:t>kolaylaşıtırılması</w:t>
            </w:r>
            <w:proofErr w:type="spellEnd"/>
            <w:r w:rsidRPr="0088713C">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14:paraId="67CA834D" w14:textId="5F592B6C" w:rsidR="00B15FD1" w:rsidRDefault="001030BE" w:rsidP="00B15FD1">
            <w:pPr>
              <w:pStyle w:val="AralkYok"/>
              <w:jc w:val="center"/>
              <w:rPr>
                <w:rFonts w:ascii="Book Antiqua" w:hAnsi="Book Antiqua"/>
                <w:sz w:val="24"/>
                <w:szCs w:val="24"/>
              </w:rPr>
            </w:pPr>
            <w:r>
              <w:rPr>
                <w:rFonts w:ascii="Book Antiqua" w:hAnsi="Book Antiqua"/>
                <w:sz w:val="24"/>
                <w:szCs w:val="24"/>
              </w:rPr>
              <w:t>Taha KARAGÖZ</w:t>
            </w:r>
          </w:p>
          <w:p w14:paraId="5F1C1988" w14:textId="77777777" w:rsidR="002B6FDB" w:rsidRPr="00A47F2F" w:rsidRDefault="00B15FD1" w:rsidP="00B15FD1">
            <w:pPr>
              <w:spacing w:after="0" w:line="240" w:lineRule="auto"/>
              <w:jc w:val="center"/>
              <w:rPr>
                <w:color w:val="000000"/>
                <w:szCs w:val="24"/>
              </w:rPr>
            </w:pPr>
            <w:r w:rsidRPr="00B15FD1">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540C5A36" w14:textId="77777777"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14:paraId="4E9CB915"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F5414CC" w14:textId="77777777"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67AEAFF2" w14:textId="269D22AF" w:rsidR="002B6FDB" w:rsidRPr="00800347" w:rsidRDefault="00800347" w:rsidP="00800347">
            <w:pPr>
              <w:pStyle w:val="Default"/>
              <w:jc w:val="both"/>
              <w:rPr>
                <w:sz w:val="23"/>
                <w:szCs w:val="23"/>
              </w:rPr>
            </w:pPr>
            <w:r>
              <w:rPr>
                <w:sz w:val="23"/>
                <w:szCs w:val="23"/>
              </w:rPr>
              <w:t>Bütün okul tür ve kademelerinde devamsızlık, sınıf tekrarı ve okuldan erken ayrılma nedenlerinin tespiti için araştırmalar yapılarak gerekli önlemler alınacaktır</w:t>
            </w:r>
            <w:r>
              <w:rPr>
                <w:rFonts w:ascii="Times New Roman" w:hAnsi="Times New Roman" w:cs="Times New Roman"/>
                <w:sz w:val="23"/>
                <w:szCs w:val="23"/>
              </w:rPr>
              <w:t xml:space="preserve">. </w:t>
            </w:r>
          </w:p>
        </w:tc>
        <w:tc>
          <w:tcPr>
            <w:tcW w:w="1161" w:type="pct"/>
            <w:tcBorders>
              <w:top w:val="nil"/>
              <w:left w:val="nil"/>
              <w:bottom w:val="single" w:sz="8" w:space="0" w:color="auto"/>
              <w:right w:val="single" w:sz="8" w:space="0" w:color="auto"/>
            </w:tcBorders>
            <w:shd w:val="clear" w:color="auto" w:fill="auto"/>
            <w:vAlign w:val="center"/>
          </w:tcPr>
          <w:p w14:paraId="33A0CEF3" w14:textId="7B02EDC6" w:rsidR="0088713C" w:rsidRDefault="001030BE" w:rsidP="0088713C">
            <w:pPr>
              <w:pStyle w:val="AralkYok"/>
              <w:jc w:val="center"/>
              <w:rPr>
                <w:rFonts w:ascii="Book Antiqua" w:hAnsi="Book Antiqua"/>
                <w:sz w:val="24"/>
                <w:szCs w:val="24"/>
              </w:rPr>
            </w:pPr>
            <w:r>
              <w:rPr>
                <w:rFonts w:ascii="Book Antiqua" w:hAnsi="Book Antiqua"/>
                <w:sz w:val="24"/>
                <w:szCs w:val="24"/>
              </w:rPr>
              <w:t>İrfan PETEK</w:t>
            </w:r>
          </w:p>
          <w:p w14:paraId="3B3019AB" w14:textId="77777777" w:rsidR="002B6FDB" w:rsidRPr="00A47F2F" w:rsidRDefault="0088713C" w:rsidP="0088713C">
            <w:pPr>
              <w:spacing w:after="0" w:line="240" w:lineRule="auto"/>
              <w:jc w:val="center"/>
              <w:rPr>
                <w:color w:val="000000"/>
                <w:szCs w:val="24"/>
              </w:rPr>
            </w:pPr>
            <w:r w:rsidRPr="00B15FD1">
              <w:rPr>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3F558359" w14:textId="77777777" w:rsidR="002B6FDB" w:rsidRPr="00A47F2F" w:rsidRDefault="0088713C" w:rsidP="002B6FDB">
            <w:pPr>
              <w:spacing w:after="0" w:line="240" w:lineRule="auto"/>
              <w:jc w:val="both"/>
              <w:rPr>
                <w:color w:val="000000"/>
                <w:szCs w:val="24"/>
              </w:rPr>
            </w:pPr>
            <w:r>
              <w:rPr>
                <w:color w:val="000000"/>
                <w:szCs w:val="24"/>
              </w:rPr>
              <w:t>Mayıs 2019</w:t>
            </w:r>
          </w:p>
        </w:tc>
      </w:tr>
    </w:tbl>
    <w:p w14:paraId="6D754CF8" w14:textId="77777777" w:rsidR="002B6FDB" w:rsidRDefault="002B6FDB" w:rsidP="002B6FDB">
      <w:bookmarkStart w:id="44" w:name="_Toc529519464"/>
    </w:p>
    <w:p w14:paraId="4816A6FA" w14:textId="77777777" w:rsidR="002B6FDB" w:rsidRDefault="002B6FDB" w:rsidP="002B6FDB">
      <w:r>
        <w:br w:type="page"/>
      </w:r>
    </w:p>
    <w:p w14:paraId="2810996B" w14:textId="77777777" w:rsidR="00DF35C9" w:rsidRPr="002B6FDB" w:rsidRDefault="003072A7" w:rsidP="002B6FDB">
      <w:pPr>
        <w:pStyle w:val="Balk2"/>
      </w:pPr>
      <w:bookmarkStart w:id="45"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4"/>
      <w:bookmarkEnd w:id="45"/>
    </w:p>
    <w:p w14:paraId="1FDA541F"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15D9F039" w14:textId="77777777"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64E16EB5" w14:textId="77777777" w:rsidR="008C2833" w:rsidRDefault="008C2833" w:rsidP="00756936">
      <w:pPr>
        <w:ind w:firstLine="708"/>
        <w:jc w:val="both"/>
      </w:pPr>
    </w:p>
    <w:p w14:paraId="3760F1D7" w14:textId="77777777" w:rsidR="00756936" w:rsidRDefault="00756936" w:rsidP="00756936">
      <w:pPr>
        <w:pStyle w:val="Balk3"/>
      </w:pPr>
      <w:r>
        <w:t xml:space="preserve">Stratejik Amaç 2: </w:t>
      </w:r>
    </w:p>
    <w:p w14:paraId="1D2AA803" w14:textId="77777777"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14:paraId="087C4BF1" w14:textId="77777777" w:rsidR="00756936" w:rsidRPr="00A47F2F" w:rsidRDefault="00756936" w:rsidP="00D41148"/>
    <w:p w14:paraId="237A0FA7" w14:textId="77777777" w:rsidR="00756936" w:rsidRDefault="00756936" w:rsidP="00756936">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14:paraId="5D5C72B9" w14:textId="77777777" w:rsidR="00D41148" w:rsidRDefault="00D41148" w:rsidP="00756936">
      <w:pPr>
        <w:rPr>
          <w:b/>
          <w:sz w:val="28"/>
        </w:rPr>
      </w:pPr>
    </w:p>
    <w:p w14:paraId="4C6B4B3F" w14:textId="77777777" w:rsidR="00863007" w:rsidRDefault="00863007" w:rsidP="00756936">
      <w:pPr>
        <w:rPr>
          <w:b/>
          <w:sz w:val="28"/>
        </w:rPr>
      </w:pPr>
    </w:p>
    <w:p w14:paraId="4B328142" w14:textId="77777777" w:rsidR="00863007" w:rsidRDefault="00863007" w:rsidP="00756936">
      <w:pPr>
        <w:rPr>
          <w:b/>
          <w:sz w:val="28"/>
        </w:rPr>
      </w:pPr>
    </w:p>
    <w:p w14:paraId="6B95A4DB" w14:textId="77777777" w:rsidR="00863007" w:rsidRDefault="00863007" w:rsidP="00756936">
      <w:pPr>
        <w:rPr>
          <w:b/>
          <w:sz w:val="28"/>
        </w:rPr>
      </w:pPr>
    </w:p>
    <w:p w14:paraId="3EAA0091" w14:textId="77777777"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14:paraId="0811C5AE" w14:textId="77777777" w:rsidTr="008D4E73">
        <w:trPr>
          <w:trHeight w:val="421"/>
        </w:trPr>
        <w:tc>
          <w:tcPr>
            <w:tcW w:w="1757" w:type="dxa"/>
            <w:vMerge w:val="restart"/>
            <w:shd w:val="clear" w:color="auto" w:fill="auto"/>
            <w:noWrap/>
            <w:vAlign w:val="center"/>
            <w:hideMark/>
          </w:tcPr>
          <w:p w14:paraId="1AE4A0F5" w14:textId="77777777"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4FFF8828"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14:paraId="1917465E"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2CF343D7"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0B7E51B8" w14:textId="77777777"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14:paraId="69E89464" w14:textId="77777777" w:rsidTr="008D4E73">
        <w:trPr>
          <w:gridAfter w:val="1"/>
          <w:wAfter w:w="15" w:type="dxa"/>
          <w:trHeight w:val="309"/>
        </w:trPr>
        <w:tc>
          <w:tcPr>
            <w:tcW w:w="1757" w:type="dxa"/>
            <w:vMerge/>
            <w:shd w:val="clear" w:color="auto" w:fill="auto"/>
            <w:vAlign w:val="center"/>
            <w:hideMark/>
          </w:tcPr>
          <w:p w14:paraId="2CD962C7" w14:textId="77777777"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14:paraId="2AAF3979" w14:textId="77777777"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14:paraId="1F3C8DE2" w14:textId="77777777"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711BD00B" w14:textId="77777777"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14:paraId="530937FF" w14:textId="77777777"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14:paraId="23B6112C" w14:textId="77777777"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14:paraId="1ABD8F2A" w14:textId="77777777"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14:paraId="752A115A" w14:textId="77777777"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14:paraId="221E7179" w14:textId="77777777" w:rsidTr="008D4E73">
        <w:trPr>
          <w:gridAfter w:val="1"/>
          <w:wAfter w:w="15" w:type="dxa"/>
          <w:trHeight w:val="549"/>
        </w:trPr>
        <w:tc>
          <w:tcPr>
            <w:tcW w:w="1757" w:type="dxa"/>
            <w:shd w:val="clear" w:color="auto" w:fill="auto"/>
            <w:vAlign w:val="center"/>
          </w:tcPr>
          <w:p w14:paraId="1A91B358" w14:textId="7574C0D6" w:rsidR="00756936" w:rsidRPr="003322A4" w:rsidRDefault="0006794A" w:rsidP="008D4E73">
            <w:pPr>
              <w:spacing w:after="0" w:line="240" w:lineRule="auto"/>
              <w:rPr>
                <w:b/>
                <w:bCs/>
                <w:color w:val="FF0000"/>
                <w:sz w:val="22"/>
                <w:szCs w:val="22"/>
              </w:rPr>
            </w:pPr>
            <w:r>
              <w:rPr>
                <w:b/>
                <w:bCs/>
                <w:color w:val="FF0000"/>
                <w:sz w:val="22"/>
                <w:szCs w:val="22"/>
              </w:rPr>
              <w:t>PG.</w:t>
            </w:r>
            <w:proofErr w:type="gramStart"/>
            <w:r>
              <w:rPr>
                <w:b/>
                <w:bCs/>
                <w:color w:val="FF0000"/>
                <w:sz w:val="22"/>
                <w:szCs w:val="22"/>
              </w:rPr>
              <w:t>2</w:t>
            </w:r>
            <w:r w:rsidR="00756936" w:rsidRPr="003322A4">
              <w:rPr>
                <w:b/>
                <w:bCs/>
                <w:color w:val="FF0000"/>
                <w:sz w:val="22"/>
                <w:szCs w:val="22"/>
              </w:rPr>
              <w:t>.1</w:t>
            </w:r>
            <w:proofErr w:type="gramEnd"/>
            <w:r w:rsidR="00756936">
              <w:rPr>
                <w:b/>
                <w:bCs/>
                <w:color w:val="FF0000"/>
                <w:sz w:val="22"/>
                <w:szCs w:val="22"/>
              </w:rPr>
              <w:t>.a</w:t>
            </w:r>
          </w:p>
        </w:tc>
        <w:tc>
          <w:tcPr>
            <w:tcW w:w="5042" w:type="dxa"/>
            <w:shd w:val="clear" w:color="auto" w:fill="auto"/>
            <w:vAlign w:val="center"/>
          </w:tcPr>
          <w:p w14:paraId="629A09D6" w14:textId="0BCC09DE" w:rsidR="00756936" w:rsidRPr="0006794A" w:rsidRDefault="0006794A" w:rsidP="0006794A">
            <w:pPr>
              <w:pStyle w:val="Default"/>
              <w:rPr>
                <w:sz w:val="23"/>
                <w:szCs w:val="23"/>
              </w:rPr>
            </w:pPr>
            <w:r>
              <w:rPr>
                <w:sz w:val="23"/>
                <w:szCs w:val="23"/>
              </w:rPr>
              <w:t xml:space="preserve">Temel eğitimden ortaöğretime geçiş ortak sınavlarının puan ortalaması </w:t>
            </w:r>
          </w:p>
        </w:tc>
        <w:tc>
          <w:tcPr>
            <w:tcW w:w="957" w:type="dxa"/>
            <w:shd w:val="clear" w:color="auto" w:fill="auto"/>
            <w:noWrap/>
            <w:vAlign w:val="center"/>
          </w:tcPr>
          <w:p w14:paraId="4A7852E6" w14:textId="16D6B395" w:rsidR="00756936" w:rsidRPr="003322A4" w:rsidRDefault="0064512F" w:rsidP="00C87A55">
            <w:pPr>
              <w:spacing w:after="0" w:line="480" w:lineRule="auto"/>
              <w:jc w:val="center"/>
              <w:rPr>
                <w:sz w:val="22"/>
                <w:szCs w:val="22"/>
              </w:rPr>
            </w:pPr>
            <w:r>
              <w:rPr>
                <w:sz w:val="22"/>
                <w:szCs w:val="22"/>
              </w:rPr>
              <w:t>224</w:t>
            </w:r>
          </w:p>
        </w:tc>
        <w:tc>
          <w:tcPr>
            <w:tcW w:w="1092" w:type="dxa"/>
            <w:gridSpan w:val="2"/>
            <w:shd w:val="clear" w:color="auto" w:fill="auto"/>
            <w:noWrap/>
            <w:vAlign w:val="center"/>
          </w:tcPr>
          <w:p w14:paraId="05111A93" w14:textId="45B410ED" w:rsidR="00756936" w:rsidRPr="003322A4" w:rsidRDefault="0064512F" w:rsidP="00C87A55">
            <w:pPr>
              <w:spacing w:after="0" w:line="480" w:lineRule="auto"/>
              <w:jc w:val="center"/>
              <w:rPr>
                <w:sz w:val="22"/>
                <w:szCs w:val="22"/>
              </w:rPr>
            </w:pPr>
            <w:r>
              <w:rPr>
                <w:sz w:val="22"/>
                <w:szCs w:val="22"/>
              </w:rPr>
              <w:t>235</w:t>
            </w:r>
          </w:p>
        </w:tc>
        <w:tc>
          <w:tcPr>
            <w:tcW w:w="1041" w:type="dxa"/>
          </w:tcPr>
          <w:p w14:paraId="7C3524C8" w14:textId="27FA3DF9" w:rsidR="00756936" w:rsidRPr="003322A4" w:rsidRDefault="0064512F" w:rsidP="00C87A55">
            <w:pPr>
              <w:spacing w:after="0" w:line="480" w:lineRule="auto"/>
              <w:jc w:val="center"/>
              <w:rPr>
                <w:sz w:val="22"/>
                <w:szCs w:val="22"/>
              </w:rPr>
            </w:pPr>
            <w:r>
              <w:rPr>
                <w:sz w:val="22"/>
                <w:szCs w:val="22"/>
              </w:rPr>
              <w:t>250</w:t>
            </w:r>
          </w:p>
        </w:tc>
        <w:tc>
          <w:tcPr>
            <w:tcW w:w="1007" w:type="dxa"/>
          </w:tcPr>
          <w:p w14:paraId="1DD11361" w14:textId="4628462F" w:rsidR="00756936" w:rsidRPr="003322A4" w:rsidRDefault="0064512F" w:rsidP="00C87A55">
            <w:pPr>
              <w:spacing w:after="0" w:line="480" w:lineRule="auto"/>
              <w:jc w:val="center"/>
              <w:rPr>
                <w:sz w:val="22"/>
                <w:szCs w:val="22"/>
              </w:rPr>
            </w:pPr>
            <w:r>
              <w:rPr>
                <w:sz w:val="22"/>
                <w:szCs w:val="22"/>
              </w:rPr>
              <w:t>260</w:t>
            </w:r>
          </w:p>
        </w:tc>
        <w:tc>
          <w:tcPr>
            <w:tcW w:w="1092" w:type="dxa"/>
          </w:tcPr>
          <w:p w14:paraId="78E13A7D" w14:textId="121952EB" w:rsidR="00756936" w:rsidRPr="003322A4" w:rsidRDefault="0064512F" w:rsidP="00C87A55">
            <w:pPr>
              <w:spacing w:after="0" w:line="480" w:lineRule="auto"/>
              <w:jc w:val="center"/>
              <w:rPr>
                <w:sz w:val="22"/>
                <w:szCs w:val="22"/>
              </w:rPr>
            </w:pPr>
            <w:r>
              <w:rPr>
                <w:sz w:val="22"/>
                <w:szCs w:val="22"/>
              </w:rPr>
              <w:t>265</w:t>
            </w:r>
          </w:p>
        </w:tc>
        <w:tc>
          <w:tcPr>
            <w:tcW w:w="1005" w:type="dxa"/>
          </w:tcPr>
          <w:p w14:paraId="738DCDD6" w14:textId="708EACAD" w:rsidR="00756936" w:rsidRPr="003322A4" w:rsidRDefault="0064512F" w:rsidP="00C87A55">
            <w:pPr>
              <w:spacing w:after="0" w:line="480" w:lineRule="auto"/>
              <w:jc w:val="center"/>
              <w:rPr>
                <w:sz w:val="22"/>
                <w:szCs w:val="22"/>
              </w:rPr>
            </w:pPr>
            <w:r>
              <w:rPr>
                <w:sz w:val="22"/>
                <w:szCs w:val="22"/>
              </w:rPr>
              <w:t>275</w:t>
            </w:r>
          </w:p>
        </w:tc>
      </w:tr>
      <w:tr w:rsidR="00756936" w:rsidRPr="00A47F2F" w14:paraId="40502D6F" w14:textId="77777777" w:rsidTr="008D4E73">
        <w:trPr>
          <w:gridAfter w:val="1"/>
          <w:wAfter w:w="15" w:type="dxa"/>
          <w:trHeight w:val="549"/>
        </w:trPr>
        <w:tc>
          <w:tcPr>
            <w:tcW w:w="1757" w:type="dxa"/>
            <w:shd w:val="clear" w:color="auto" w:fill="auto"/>
            <w:vAlign w:val="center"/>
          </w:tcPr>
          <w:p w14:paraId="04F3E3A3" w14:textId="5655B917" w:rsidR="00756936" w:rsidRPr="003322A4" w:rsidRDefault="0006794A" w:rsidP="008D4E73">
            <w:pPr>
              <w:rPr>
                <w:sz w:val="22"/>
                <w:szCs w:val="22"/>
              </w:rPr>
            </w:pPr>
            <w:r>
              <w:rPr>
                <w:b/>
                <w:bCs/>
                <w:color w:val="FF0000"/>
                <w:sz w:val="22"/>
                <w:szCs w:val="22"/>
              </w:rPr>
              <w:t>PG.</w:t>
            </w:r>
            <w:proofErr w:type="gramStart"/>
            <w:r>
              <w:rPr>
                <w:b/>
                <w:bCs/>
                <w:color w:val="FF0000"/>
                <w:sz w:val="22"/>
                <w:szCs w:val="22"/>
              </w:rPr>
              <w:t>2</w:t>
            </w:r>
            <w:r w:rsidR="00756936" w:rsidRPr="003322A4">
              <w:rPr>
                <w:b/>
                <w:bCs/>
                <w:color w:val="FF0000"/>
                <w:sz w:val="22"/>
                <w:szCs w:val="22"/>
              </w:rPr>
              <w:t>.</w:t>
            </w:r>
            <w:r w:rsidR="00756936">
              <w:rPr>
                <w:b/>
                <w:bCs/>
                <w:color w:val="FF0000"/>
                <w:sz w:val="22"/>
                <w:szCs w:val="22"/>
              </w:rPr>
              <w:t>1</w:t>
            </w:r>
            <w:proofErr w:type="gramEnd"/>
            <w:r w:rsidR="00756936">
              <w:rPr>
                <w:b/>
                <w:bCs/>
                <w:color w:val="FF0000"/>
                <w:sz w:val="22"/>
                <w:szCs w:val="22"/>
              </w:rPr>
              <w:t>.b</w:t>
            </w:r>
          </w:p>
        </w:tc>
        <w:tc>
          <w:tcPr>
            <w:tcW w:w="5042" w:type="dxa"/>
            <w:shd w:val="clear" w:color="auto" w:fill="auto"/>
            <w:vAlign w:val="center"/>
          </w:tcPr>
          <w:p w14:paraId="1B708BEE" w14:textId="6266D8FD" w:rsidR="00756936" w:rsidRPr="00766C7D" w:rsidRDefault="0006794A" w:rsidP="0006794A">
            <w:pPr>
              <w:pStyle w:val="Default"/>
              <w:rPr>
                <w:sz w:val="22"/>
                <w:szCs w:val="22"/>
              </w:rPr>
            </w:pPr>
            <w:r>
              <w:rPr>
                <w:sz w:val="22"/>
                <w:szCs w:val="22"/>
              </w:rPr>
              <w:t xml:space="preserve">Öğrencilerin yılsonu başarı puanı ortalamaları </w:t>
            </w:r>
          </w:p>
        </w:tc>
        <w:tc>
          <w:tcPr>
            <w:tcW w:w="957" w:type="dxa"/>
            <w:shd w:val="clear" w:color="auto" w:fill="auto"/>
            <w:noWrap/>
            <w:vAlign w:val="center"/>
          </w:tcPr>
          <w:p w14:paraId="47B4E747" w14:textId="1FB35C3D" w:rsidR="00756936" w:rsidRPr="003322A4" w:rsidRDefault="0064512F" w:rsidP="00C87A55">
            <w:pPr>
              <w:spacing w:after="0" w:line="480" w:lineRule="auto"/>
              <w:jc w:val="center"/>
              <w:rPr>
                <w:sz w:val="22"/>
                <w:szCs w:val="22"/>
              </w:rPr>
            </w:pPr>
            <w:r>
              <w:rPr>
                <w:sz w:val="22"/>
                <w:szCs w:val="22"/>
              </w:rPr>
              <w:t>62</w:t>
            </w:r>
          </w:p>
        </w:tc>
        <w:tc>
          <w:tcPr>
            <w:tcW w:w="1092" w:type="dxa"/>
            <w:gridSpan w:val="2"/>
            <w:shd w:val="clear" w:color="auto" w:fill="auto"/>
            <w:noWrap/>
            <w:vAlign w:val="center"/>
          </w:tcPr>
          <w:p w14:paraId="02196304" w14:textId="3EE654DF" w:rsidR="00756936" w:rsidRPr="003322A4" w:rsidRDefault="0064512F" w:rsidP="00C87A55">
            <w:pPr>
              <w:spacing w:after="0" w:line="480" w:lineRule="auto"/>
              <w:jc w:val="center"/>
              <w:rPr>
                <w:sz w:val="22"/>
                <w:szCs w:val="22"/>
              </w:rPr>
            </w:pPr>
            <w:r>
              <w:rPr>
                <w:sz w:val="22"/>
                <w:szCs w:val="22"/>
              </w:rPr>
              <w:t>70</w:t>
            </w:r>
          </w:p>
        </w:tc>
        <w:tc>
          <w:tcPr>
            <w:tcW w:w="1041" w:type="dxa"/>
          </w:tcPr>
          <w:p w14:paraId="22F84A3A" w14:textId="2552B825" w:rsidR="00756936" w:rsidRPr="003322A4" w:rsidRDefault="0064512F" w:rsidP="00C87A55">
            <w:pPr>
              <w:spacing w:after="0" w:line="480" w:lineRule="auto"/>
              <w:jc w:val="center"/>
              <w:rPr>
                <w:sz w:val="22"/>
                <w:szCs w:val="22"/>
              </w:rPr>
            </w:pPr>
            <w:r>
              <w:rPr>
                <w:sz w:val="22"/>
                <w:szCs w:val="22"/>
              </w:rPr>
              <w:t>75</w:t>
            </w:r>
          </w:p>
        </w:tc>
        <w:tc>
          <w:tcPr>
            <w:tcW w:w="1007" w:type="dxa"/>
          </w:tcPr>
          <w:p w14:paraId="2A444846" w14:textId="716F21B4" w:rsidR="00756936" w:rsidRPr="003322A4" w:rsidRDefault="0064512F" w:rsidP="00C87A55">
            <w:pPr>
              <w:spacing w:after="0" w:line="480" w:lineRule="auto"/>
              <w:jc w:val="center"/>
              <w:rPr>
                <w:sz w:val="22"/>
                <w:szCs w:val="22"/>
              </w:rPr>
            </w:pPr>
            <w:r>
              <w:rPr>
                <w:sz w:val="22"/>
                <w:szCs w:val="22"/>
              </w:rPr>
              <w:t>80</w:t>
            </w:r>
          </w:p>
        </w:tc>
        <w:tc>
          <w:tcPr>
            <w:tcW w:w="1092" w:type="dxa"/>
          </w:tcPr>
          <w:p w14:paraId="18956E90" w14:textId="4F6CF46B" w:rsidR="00756936" w:rsidRPr="003322A4" w:rsidRDefault="0064512F" w:rsidP="00C87A55">
            <w:pPr>
              <w:spacing w:after="0" w:line="480" w:lineRule="auto"/>
              <w:jc w:val="center"/>
              <w:rPr>
                <w:sz w:val="22"/>
                <w:szCs w:val="22"/>
              </w:rPr>
            </w:pPr>
            <w:r>
              <w:rPr>
                <w:sz w:val="22"/>
                <w:szCs w:val="22"/>
              </w:rPr>
              <w:t>85</w:t>
            </w:r>
          </w:p>
        </w:tc>
        <w:tc>
          <w:tcPr>
            <w:tcW w:w="1005" w:type="dxa"/>
          </w:tcPr>
          <w:p w14:paraId="37BF4894" w14:textId="21E99ACB" w:rsidR="00756936" w:rsidRPr="003322A4" w:rsidRDefault="0064512F" w:rsidP="00C87A55">
            <w:pPr>
              <w:spacing w:after="0" w:line="480" w:lineRule="auto"/>
              <w:jc w:val="center"/>
              <w:rPr>
                <w:sz w:val="22"/>
                <w:szCs w:val="22"/>
              </w:rPr>
            </w:pPr>
            <w:r>
              <w:rPr>
                <w:sz w:val="22"/>
                <w:szCs w:val="22"/>
              </w:rPr>
              <w:t>90</w:t>
            </w:r>
          </w:p>
        </w:tc>
      </w:tr>
      <w:tr w:rsidR="00756936" w:rsidRPr="00A47F2F" w14:paraId="67D8C1D9" w14:textId="77777777" w:rsidTr="008D4E73">
        <w:trPr>
          <w:gridAfter w:val="1"/>
          <w:wAfter w:w="15" w:type="dxa"/>
          <w:trHeight w:val="549"/>
        </w:trPr>
        <w:tc>
          <w:tcPr>
            <w:tcW w:w="1757" w:type="dxa"/>
            <w:shd w:val="clear" w:color="auto" w:fill="auto"/>
            <w:vAlign w:val="center"/>
          </w:tcPr>
          <w:p w14:paraId="5EEBC2BB" w14:textId="766FFE38" w:rsidR="00756936" w:rsidRPr="003322A4" w:rsidRDefault="0006794A" w:rsidP="008D4E73">
            <w:pPr>
              <w:rPr>
                <w:sz w:val="22"/>
                <w:szCs w:val="22"/>
              </w:rPr>
            </w:pPr>
            <w:r>
              <w:rPr>
                <w:b/>
                <w:bCs/>
                <w:color w:val="FF0000"/>
                <w:sz w:val="22"/>
                <w:szCs w:val="22"/>
              </w:rPr>
              <w:t>PG.</w:t>
            </w:r>
            <w:proofErr w:type="gramStart"/>
            <w:r>
              <w:rPr>
                <w:b/>
                <w:bCs/>
                <w:color w:val="FF0000"/>
                <w:sz w:val="22"/>
                <w:szCs w:val="22"/>
              </w:rPr>
              <w:t>2</w:t>
            </w:r>
            <w:r w:rsidR="00756936" w:rsidRPr="003322A4">
              <w:rPr>
                <w:b/>
                <w:bCs/>
                <w:color w:val="FF0000"/>
                <w:sz w:val="22"/>
                <w:szCs w:val="22"/>
              </w:rPr>
              <w:t>.</w:t>
            </w:r>
            <w:r w:rsidR="00756936">
              <w:rPr>
                <w:b/>
                <w:bCs/>
                <w:color w:val="FF0000"/>
                <w:sz w:val="22"/>
                <w:szCs w:val="22"/>
              </w:rPr>
              <w:t>1</w:t>
            </w:r>
            <w:proofErr w:type="gramEnd"/>
            <w:r w:rsidR="00756936">
              <w:rPr>
                <w:b/>
                <w:bCs/>
                <w:color w:val="FF0000"/>
                <w:sz w:val="22"/>
                <w:szCs w:val="22"/>
              </w:rPr>
              <w:t>.c.</w:t>
            </w:r>
          </w:p>
        </w:tc>
        <w:tc>
          <w:tcPr>
            <w:tcW w:w="5042" w:type="dxa"/>
            <w:shd w:val="clear" w:color="auto" w:fill="auto"/>
            <w:vAlign w:val="center"/>
          </w:tcPr>
          <w:p w14:paraId="159A5DBF" w14:textId="5D8B51C9" w:rsidR="00756936" w:rsidRPr="003322A4" w:rsidRDefault="0006794A" w:rsidP="0064512F">
            <w:pPr>
              <w:pStyle w:val="Default"/>
              <w:rPr>
                <w:sz w:val="22"/>
                <w:szCs w:val="22"/>
              </w:rPr>
            </w:pPr>
            <w:r>
              <w:rPr>
                <w:sz w:val="22"/>
                <w:szCs w:val="22"/>
              </w:rPr>
              <w:t>Öğr</w:t>
            </w:r>
            <w:r w:rsidR="0064512F">
              <w:rPr>
                <w:sz w:val="22"/>
                <w:szCs w:val="22"/>
              </w:rPr>
              <w:t>enci başına okunan kitap sayısı</w:t>
            </w:r>
          </w:p>
        </w:tc>
        <w:tc>
          <w:tcPr>
            <w:tcW w:w="957" w:type="dxa"/>
            <w:shd w:val="clear" w:color="auto" w:fill="auto"/>
            <w:noWrap/>
            <w:vAlign w:val="center"/>
          </w:tcPr>
          <w:p w14:paraId="5E0B2BBF" w14:textId="19E42322" w:rsidR="00756936" w:rsidRPr="003322A4" w:rsidRDefault="0064512F" w:rsidP="00C87A55">
            <w:pPr>
              <w:spacing w:after="0" w:line="480" w:lineRule="auto"/>
              <w:jc w:val="center"/>
              <w:rPr>
                <w:sz w:val="22"/>
                <w:szCs w:val="22"/>
              </w:rPr>
            </w:pPr>
            <w:r>
              <w:rPr>
                <w:sz w:val="22"/>
                <w:szCs w:val="22"/>
              </w:rPr>
              <w:t>11</w:t>
            </w:r>
          </w:p>
        </w:tc>
        <w:tc>
          <w:tcPr>
            <w:tcW w:w="1092" w:type="dxa"/>
            <w:gridSpan w:val="2"/>
            <w:shd w:val="clear" w:color="auto" w:fill="auto"/>
            <w:noWrap/>
            <w:vAlign w:val="center"/>
          </w:tcPr>
          <w:p w14:paraId="6D9A238A" w14:textId="60248A78" w:rsidR="00756936" w:rsidRPr="003322A4" w:rsidRDefault="0064512F" w:rsidP="00C87A55">
            <w:pPr>
              <w:spacing w:after="0" w:line="480" w:lineRule="auto"/>
              <w:jc w:val="center"/>
              <w:rPr>
                <w:sz w:val="22"/>
                <w:szCs w:val="22"/>
              </w:rPr>
            </w:pPr>
            <w:r>
              <w:rPr>
                <w:sz w:val="22"/>
                <w:szCs w:val="22"/>
              </w:rPr>
              <w:t>15</w:t>
            </w:r>
          </w:p>
        </w:tc>
        <w:tc>
          <w:tcPr>
            <w:tcW w:w="1041" w:type="dxa"/>
          </w:tcPr>
          <w:p w14:paraId="4D524737" w14:textId="74E1037E" w:rsidR="00756936" w:rsidRPr="003322A4" w:rsidRDefault="0064512F" w:rsidP="00C87A55">
            <w:pPr>
              <w:spacing w:after="0" w:line="480" w:lineRule="auto"/>
              <w:jc w:val="center"/>
              <w:rPr>
                <w:sz w:val="22"/>
                <w:szCs w:val="22"/>
              </w:rPr>
            </w:pPr>
            <w:r>
              <w:rPr>
                <w:sz w:val="22"/>
                <w:szCs w:val="22"/>
              </w:rPr>
              <w:t>20</w:t>
            </w:r>
          </w:p>
        </w:tc>
        <w:tc>
          <w:tcPr>
            <w:tcW w:w="1007" w:type="dxa"/>
          </w:tcPr>
          <w:p w14:paraId="6882D9FA" w14:textId="774FFA2C" w:rsidR="00756936" w:rsidRPr="003322A4" w:rsidRDefault="0064512F" w:rsidP="00C87A55">
            <w:pPr>
              <w:spacing w:after="0" w:line="480" w:lineRule="auto"/>
              <w:jc w:val="center"/>
              <w:rPr>
                <w:sz w:val="22"/>
                <w:szCs w:val="22"/>
              </w:rPr>
            </w:pPr>
            <w:r>
              <w:rPr>
                <w:sz w:val="22"/>
                <w:szCs w:val="22"/>
              </w:rPr>
              <w:t>25</w:t>
            </w:r>
          </w:p>
        </w:tc>
        <w:tc>
          <w:tcPr>
            <w:tcW w:w="1092" w:type="dxa"/>
          </w:tcPr>
          <w:p w14:paraId="7EF13338" w14:textId="523D5E7F" w:rsidR="00756936" w:rsidRPr="003322A4" w:rsidRDefault="0064512F" w:rsidP="00C87A55">
            <w:pPr>
              <w:spacing w:after="0" w:line="480" w:lineRule="auto"/>
              <w:jc w:val="center"/>
              <w:rPr>
                <w:sz w:val="22"/>
                <w:szCs w:val="22"/>
              </w:rPr>
            </w:pPr>
            <w:r>
              <w:rPr>
                <w:sz w:val="22"/>
                <w:szCs w:val="22"/>
              </w:rPr>
              <w:t>25</w:t>
            </w:r>
          </w:p>
        </w:tc>
        <w:tc>
          <w:tcPr>
            <w:tcW w:w="1005" w:type="dxa"/>
          </w:tcPr>
          <w:p w14:paraId="0646DEAA" w14:textId="175F195D" w:rsidR="00756936" w:rsidRPr="003322A4" w:rsidRDefault="0064512F" w:rsidP="00C87A55">
            <w:pPr>
              <w:spacing w:after="0" w:line="480" w:lineRule="auto"/>
              <w:jc w:val="center"/>
              <w:rPr>
                <w:sz w:val="22"/>
                <w:szCs w:val="22"/>
              </w:rPr>
            </w:pPr>
            <w:r>
              <w:rPr>
                <w:sz w:val="22"/>
                <w:szCs w:val="22"/>
              </w:rPr>
              <w:t>25</w:t>
            </w:r>
          </w:p>
        </w:tc>
      </w:tr>
      <w:tr w:rsidR="0064512F" w:rsidRPr="00A47F2F" w14:paraId="442EECEE" w14:textId="77777777" w:rsidTr="008D4E73">
        <w:trPr>
          <w:gridAfter w:val="1"/>
          <w:wAfter w:w="15" w:type="dxa"/>
          <w:trHeight w:val="549"/>
        </w:trPr>
        <w:tc>
          <w:tcPr>
            <w:tcW w:w="1757" w:type="dxa"/>
            <w:shd w:val="clear" w:color="auto" w:fill="auto"/>
            <w:vAlign w:val="center"/>
          </w:tcPr>
          <w:p w14:paraId="4AB7F1BF" w14:textId="0005876D" w:rsidR="0064512F" w:rsidRPr="0064512F" w:rsidRDefault="0064512F" w:rsidP="0064512F">
            <w:pPr>
              <w:pStyle w:val="Default"/>
              <w:rPr>
                <w:color w:val="FF0000"/>
                <w:sz w:val="22"/>
                <w:szCs w:val="22"/>
              </w:rPr>
            </w:pPr>
            <w:r w:rsidRPr="0064512F">
              <w:rPr>
                <w:b/>
                <w:bCs/>
                <w:color w:val="FF0000"/>
                <w:sz w:val="22"/>
                <w:szCs w:val="22"/>
              </w:rPr>
              <w:t>PG.</w:t>
            </w:r>
            <w:proofErr w:type="gramStart"/>
            <w:r w:rsidRPr="0064512F">
              <w:rPr>
                <w:b/>
                <w:bCs/>
                <w:color w:val="FF0000"/>
                <w:sz w:val="22"/>
                <w:szCs w:val="22"/>
              </w:rPr>
              <w:t>2.1</w:t>
            </w:r>
            <w:proofErr w:type="gramEnd"/>
            <w:r w:rsidRPr="0064512F">
              <w:rPr>
                <w:b/>
                <w:bCs/>
                <w:color w:val="FF0000"/>
                <w:sz w:val="22"/>
                <w:szCs w:val="22"/>
              </w:rPr>
              <w:t xml:space="preserve">.d. </w:t>
            </w:r>
          </w:p>
        </w:tc>
        <w:tc>
          <w:tcPr>
            <w:tcW w:w="5042" w:type="dxa"/>
            <w:shd w:val="clear" w:color="auto" w:fill="auto"/>
            <w:vAlign w:val="center"/>
          </w:tcPr>
          <w:p w14:paraId="0DC2009C" w14:textId="74A93AC3" w:rsidR="0064512F" w:rsidRDefault="0064512F" w:rsidP="0064512F">
            <w:pPr>
              <w:pStyle w:val="Default"/>
              <w:rPr>
                <w:sz w:val="22"/>
                <w:szCs w:val="22"/>
              </w:rPr>
            </w:pPr>
            <w:r>
              <w:rPr>
                <w:sz w:val="22"/>
                <w:szCs w:val="22"/>
              </w:rPr>
              <w:t xml:space="preserve">Okul/ kurumda etkinliklere katılan öğrenci sayısı </w:t>
            </w:r>
          </w:p>
        </w:tc>
        <w:tc>
          <w:tcPr>
            <w:tcW w:w="957" w:type="dxa"/>
            <w:shd w:val="clear" w:color="auto" w:fill="auto"/>
            <w:noWrap/>
            <w:vAlign w:val="center"/>
          </w:tcPr>
          <w:p w14:paraId="669E1A71" w14:textId="365CB57D" w:rsidR="0064512F" w:rsidRPr="003322A4" w:rsidRDefault="0064512F" w:rsidP="00C87A55">
            <w:pPr>
              <w:spacing w:after="0" w:line="480" w:lineRule="auto"/>
              <w:jc w:val="center"/>
              <w:rPr>
                <w:sz w:val="22"/>
                <w:szCs w:val="22"/>
              </w:rPr>
            </w:pPr>
            <w:r>
              <w:rPr>
                <w:sz w:val="22"/>
                <w:szCs w:val="22"/>
              </w:rPr>
              <w:t>40</w:t>
            </w:r>
          </w:p>
        </w:tc>
        <w:tc>
          <w:tcPr>
            <w:tcW w:w="1092" w:type="dxa"/>
            <w:gridSpan w:val="2"/>
            <w:shd w:val="clear" w:color="auto" w:fill="auto"/>
            <w:noWrap/>
            <w:vAlign w:val="center"/>
          </w:tcPr>
          <w:p w14:paraId="5A693C9D" w14:textId="1DAB58CD" w:rsidR="0064512F" w:rsidRPr="003322A4" w:rsidRDefault="0064512F" w:rsidP="00C87A55">
            <w:pPr>
              <w:spacing w:after="0" w:line="480" w:lineRule="auto"/>
              <w:jc w:val="center"/>
              <w:rPr>
                <w:sz w:val="22"/>
                <w:szCs w:val="22"/>
              </w:rPr>
            </w:pPr>
            <w:r>
              <w:rPr>
                <w:sz w:val="22"/>
                <w:szCs w:val="22"/>
              </w:rPr>
              <w:t>50</w:t>
            </w:r>
          </w:p>
        </w:tc>
        <w:tc>
          <w:tcPr>
            <w:tcW w:w="1041" w:type="dxa"/>
          </w:tcPr>
          <w:p w14:paraId="12472B87" w14:textId="517A6286" w:rsidR="0064512F" w:rsidRPr="003322A4" w:rsidRDefault="0064512F" w:rsidP="00C87A55">
            <w:pPr>
              <w:spacing w:after="0" w:line="480" w:lineRule="auto"/>
              <w:jc w:val="center"/>
              <w:rPr>
                <w:sz w:val="22"/>
                <w:szCs w:val="22"/>
              </w:rPr>
            </w:pPr>
            <w:r>
              <w:rPr>
                <w:sz w:val="22"/>
                <w:szCs w:val="22"/>
              </w:rPr>
              <w:t>55</w:t>
            </w:r>
          </w:p>
        </w:tc>
        <w:tc>
          <w:tcPr>
            <w:tcW w:w="1007" w:type="dxa"/>
          </w:tcPr>
          <w:p w14:paraId="4F5DA160" w14:textId="5F229568" w:rsidR="0064512F" w:rsidRPr="003322A4" w:rsidRDefault="0064512F" w:rsidP="00C87A55">
            <w:pPr>
              <w:spacing w:after="0" w:line="480" w:lineRule="auto"/>
              <w:jc w:val="center"/>
              <w:rPr>
                <w:sz w:val="22"/>
                <w:szCs w:val="22"/>
              </w:rPr>
            </w:pPr>
            <w:r>
              <w:rPr>
                <w:sz w:val="22"/>
                <w:szCs w:val="22"/>
              </w:rPr>
              <w:t>60</w:t>
            </w:r>
          </w:p>
        </w:tc>
        <w:tc>
          <w:tcPr>
            <w:tcW w:w="1092" w:type="dxa"/>
          </w:tcPr>
          <w:p w14:paraId="5604B6B7" w14:textId="4CCA91BE" w:rsidR="0064512F" w:rsidRPr="003322A4" w:rsidRDefault="0064512F" w:rsidP="00C87A55">
            <w:pPr>
              <w:spacing w:after="0" w:line="480" w:lineRule="auto"/>
              <w:jc w:val="center"/>
              <w:rPr>
                <w:sz w:val="22"/>
                <w:szCs w:val="22"/>
              </w:rPr>
            </w:pPr>
            <w:r>
              <w:rPr>
                <w:sz w:val="22"/>
                <w:szCs w:val="22"/>
              </w:rPr>
              <w:t>65</w:t>
            </w:r>
          </w:p>
        </w:tc>
        <w:tc>
          <w:tcPr>
            <w:tcW w:w="1005" w:type="dxa"/>
          </w:tcPr>
          <w:p w14:paraId="0DE27854" w14:textId="1246137F" w:rsidR="0064512F" w:rsidRPr="003322A4" w:rsidRDefault="0064512F" w:rsidP="00C87A55">
            <w:pPr>
              <w:spacing w:after="0" w:line="480" w:lineRule="auto"/>
              <w:jc w:val="center"/>
              <w:rPr>
                <w:sz w:val="22"/>
                <w:szCs w:val="22"/>
              </w:rPr>
            </w:pPr>
            <w:r>
              <w:rPr>
                <w:sz w:val="22"/>
                <w:szCs w:val="22"/>
              </w:rPr>
              <w:t>70</w:t>
            </w:r>
          </w:p>
        </w:tc>
      </w:tr>
      <w:tr w:rsidR="0064512F" w:rsidRPr="00A47F2F" w14:paraId="3748887F" w14:textId="77777777" w:rsidTr="008D4E73">
        <w:trPr>
          <w:gridAfter w:val="1"/>
          <w:wAfter w:w="15" w:type="dxa"/>
          <w:trHeight w:val="549"/>
        </w:trPr>
        <w:tc>
          <w:tcPr>
            <w:tcW w:w="1757" w:type="dxa"/>
            <w:shd w:val="clear" w:color="auto" w:fill="auto"/>
            <w:vAlign w:val="center"/>
          </w:tcPr>
          <w:p w14:paraId="6F837CD1" w14:textId="41779F04" w:rsidR="0064512F" w:rsidRPr="0064512F" w:rsidRDefault="0064512F" w:rsidP="0064512F">
            <w:pPr>
              <w:pStyle w:val="Default"/>
              <w:rPr>
                <w:color w:val="FF0000"/>
                <w:sz w:val="22"/>
                <w:szCs w:val="22"/>
              </w:rPr>
            </w:pPr>
            <w:r w:rsidRPr="0064512F">
              <w:rPr>
                <w:b/>
                <w:bCs/>
                <w:color w:val="FF0000"/>
                <w:sz w:val="22"/>
                <w:szCs w:val="22"/>
              </w:rPr>
              <w:t>PG.</w:t>
            </w:r>
            <w:proofErr w:type="gramStart"/>
            <w:r w:rsidRPr="0064512F">
              <w:rPr>
                <w:b/>
                <w:bCs/>
                <w:color w:val="FF0000"/>
                <w:sz w:val="22"/>
                <w:szCs w:val="22"/>
              </w:rPr>
              <w:t>2.1</w:t>
            </w:r>
            <w:proofErr w:type="gramEnd"/>
            <w:r w:rsidRPr="0064512F">
              <w:rPr>
                <w:b/>
                <w:bCs/>
                <w:color w:val="FF0000"/>
                <w:sz w:val="22"/>
                <w:szCs w:val="22"/>
              </w:rPr>
              <w:t xml:space="preserve">.e. </w:t>
            </w:r>
          </w:p>
        </w:tc>
        <w:tc>
          <w:tcPr>
            <w:tcW w:w="5042" w:type="dxa"/>
            <w:shd w:val="clear" w:color="auto" w:fill="auto"/>
            <w:vAlign w:val="center"/>
          </w:tcPr>
          <w:p w14:paraId="2258525E" w14:textId="694324BF" w:rsidR="0064512F" w:rsidRDefault="0064512F" w:rsidP="0064512F">
            <w:pPr>
              <w:pStyle w:val="Default"/>
              <w:rPr>
                <w:sz w:val="22"/>
                <w:szCs w:val="22"/>
              </w:rPr>
            </w:pPr>
            <w:r>
              <w:rPr>
                <w:sz w:val="22"/>
                <w:szCs w:val="22"/>
              </w:rPr>
              <w:t xml:space="preserve">Onur veya İftihar belgesi alan öğrenci oranı </w:t>
            </w:r>
          </w:p>
        </w:tc>
        <w:tc>
          <w:tcPr>
            <w:tcW w:w="957" w:type="dxa"/>
            <w:shd w:val="clear" w:color="auto" w:fill="auto"/>
            <w:noWrap/>
            <w:vAlign w:val="center"/>
          </w:tcPr>
          <w:p w14:paraId="315C9E1E" w14:textId="2566B113" w:rsidR="0064512F" w:rsidRPr="003322A4" w:rsidRDefault="0064512F" w:rsidP="00C87A55">
            <w:pPr>
              <w:spacing w:after="0" w:line="480" w:lineRule="auto"/>
              <w:jc w:val="center"/>
              <w:rPr>
                <w:sz w:val="22"/>
                <w:szCs w:val="22"/>
              </w:rPr>
            </w:pPr>
            <w:r>
              <w:rPr>
                <w:sz w:val="22"/>
                <w:szCs w:val="22"/>
              </w:rPr>
              <w:t>%10</w:t>
            </w:r>
          </w:p>
        </w:tc>
        <w:tc>
          <w:tcPr>
            <w:tcW w:w="1092" w:type="dxa"/>
            <w:gridSpan w:val="2"/>
            <w:shd w:val="clear" w:color="auto" w:fill="auto"/>
            <w:noWrap/>
            <w:vAlign w:val="center"/>
          </w:tcPr>
          <w:p w14:paraId="492AA0B1" w14:textId="6FA3F9BF" w:rsidR="0064512F" w:rsidRPr="003322A4" w:rsidRDefault="0064512F" w:rsidP="00C87A55">
            <w:pPr>
              <w:spacing w:after="0" w:line="480" w:lineRule="auto"/>
              <w:jc w:val="center"/>
              <w:rPr>
                <w:sz w:val="22"/>
                <w:szCs w:val="22"/>
              </w:rPr>
            </w:pPr>
            <w:r>
              <w:rPr>
                <w:sz w:val="22"/>
                <w:szCs w:val="22"/>
              </w:rPr>
              <w:t>20</w:t>
            </w:r>
          </w:p>
        </w:tc>
        <w:tc>
          <w:tcPr>
            <w:tcW w:w="1041" w:type="dxa"/>
          </w:tcPr>
          <w:p w14:paraId="03637E32" w14:textId="00B0F80C" w:rsidR="0064512F" w:rsidRPr="003322A4" w:rsidRDefault="0064512F" w:rsidP="00C87A55">
            <w:pPr>
              <w:spacing w:after="0" w:line="480" w:lineRule="auto"/>
              <w:jc w:val="center"/>
              <w:rPr>
                <w:sz w:val="22"/>
                <w:szCs w:val="22"/>
              </w:rPr>
            </w:pPr>
            <w:r>
              <w:rPr>
                <w:sz w:val="22"/>
                <w:szCs w:val="22"/>
              </w:rPr>
              <w:t>25</w:t>
            </w:r>
          </w:p>
        </w:tc>
        <w:tc>
          <w:tcPr>
            <w:tcW w:w="1007" w:type="dxa"/>
          </w:tcPr>
          <w:p w14:paraId="1AECFA1D" w14:textId="202887F4" w:rsidR="0064512F" w:rsidRPr="003322A4" w:rsidRDefault="0064512F" w:rsidP="00C87A55">
            <w:pPr>
              <w:spacing w:after="0" w:line="480" w:lineRule="auto"/>
              <w:jc w:val="center"/>
              <w:rPr>
                <w:sz w:val="22"/>
                <w:szCs w:val="22"/>
              </w:rPr>
            </w:pPr>
            <w:r>
              <w:rPr>
                <w:sz w:val="22"/>
                <w:szCs w:val="22"/>
              </w:rPr>
              <w:t>25</w:t>
            </w:r>
          </w:p>
        </w:tc>
        <w:tc>
          <w:tcPr>
            <w:tcW w:w="1092" w:type="dxa"/>
          </w:tcPr>
          <w:p w14:paraId="1043FBFC" w14:textId="4DF459D5" w:rsidR="0064512F" w:rsidRPr="003322A4" w:rsidRDefault="0064512F" w:rsidP="00C87A55">
            <w:pPr>
              <w:spacing w:after="0" w:line="480" w:lineRule="auto"/>
              <w:jc w:val="center"/>
              <w:rPr>
                <w:sz w:val="22"/>
                <w:szCs w:val="22"/>
              </w:rPr>
            </w:pPr>
            <w:r>
              <w:rPr>
                <w:sz w:val="22"/>
                <w:szCs w:val="22"/>
              </w:rPr>
              <w:t>25</w:t>
            </w:r>
          </w:p>
        </w:tc>
        <w:tc>
          <w:tcPr>
            <w:tcW w:w="1005" w:type="dxa"/>
          </w:tcPr>
          <w:p w14:paraId="1B26B709" w14:textId="32271C94" w:rsidR="0064512F" w:rsidRPr="003322A4" w:rsidRDefault="0064512F" w:rsidP="00C87A55">
            <w:pPr>
              <w:spacing w:after="0" w:line="480" w:lineRule="auto"/>
              <w:jc w:val="center"/>
              <w:rPr>
                <w:sz w:val="22"/>
                <w:szCs w:val="22"/>
              </w:rPr>
            </w:pPr>
            <w:r>
              <w:rPr>
                <w:sz w:val="22"/>
                <w:szCs w:val="22"/>
              </w:rPr>
              <w:t>25</w:t>
            </w:r>
          </w:p>
        </w:tc>
      </w:tr>
      <w:tr w:rsidR="0064512F" w:rsidRPr="00A47F2F" w14:paraId="067FD38D" w14:textId="77777777" w:rsidTr="008D4E73">
        <w:trPr>
          <w:gridAfter w:val="1"/>
          <w:wAfter w:w="15" w:type="dxa"/>
          <w:trHeight w:val="549"/>
        </w:trPr>
        <w:tc>
          <w:tcPr>
            <w:tcW w:w="1757" w:type="dxa"/>
            <w:shd w:val="clear" w:color="auto" w:fill="auto"/>
            <w:vAlign w:val="center"/>
          </w:tcPr>
          <w:p w14:paraId="366EB7BF" w14:textId="24DB50BE" w:rsidR="0064512F" w:rsidRPr="0064512F" w:rsidRDefault="0064512F" w:rsidP="0064512F">
            <w:pPr>
              <w:pStyle w:val="Default"/>
              <w:rPr>
                <w:color w:val="FF0000"/>
                <w:sz w:val="22"/>
                <w:szCs w:val="22"/>
              </w:rPr>
            </w:pPr>
            <w:r w:rsidRPr="0064512F">
              <w:rPr>
                <w:b/>
                <w:bCs/>
                <w:color w:val="FF0000"/>
                <w:sz w:val="22"/>
                <w:szCs w:val="22"/>
              </w:rPr>
              <w:t>PG.</w:t>
            </w:r>
            <w:proofErr w:type="gramStart"/>
            <w:r w:rsidRPr="0064512F">
              <w:rPr>
                <w:b/>
                <w:bCs/>
                <w:color w:val="FF0000"/>
                <w:sz w:val="22"/>
                <w:szCs w:val="22"/>
              </w:rPr>
              <w:t>2.1</w:t>
            </w:r>
            <w:proofErr w:type="gramEnd"/>
            <w:r w:rsidRPr="0064512F">
              <w:rPr>
                <w:b/>
                <w:bCs/>
                <w:color w:val="FF0000"/>
                <w:sz w:val="22"/>
                <w:szCs w:val="22"/>
              </w:rPr>
              <w:t xml:space="preserve">.f. </w:t>
            </w:r>
          </w:p>
        </w:tc>
        <w:tc>
          <w:tcPr>
            <w:tcW w:w="5042" w:type="dxa"/>
            <w:shd w:val="clear" w:color="auto" w:fill="auto"/>
            <w:vAlign w:val="center"/>
          </w:tcPr>
          <w:p w14:paraId="508BEEFB" w14:textId="56B6B67C" w:rsidR="0064512F" w:rsidRDefault="0064512F" w:rsidP="0064512F">
            <w:pPr>
              <w:pStyle w:val="Default"/>
              <w:rPr>
                <w:sz w:val="22"/>
                <w:szCs w:val="22"/>
              </w:rPr>
            </w:pPr>
            <w:r>
              <w:rPr>
                <w:sz w:val="22"/>
                <w:szCs w:val="22"/>
              </w:rPr>
              <w:t xml:space="preserve">Disiplin cezası alan öğrenci oranı </w:t>
            </w:r>
          </w:p>
        </w:tc>
        <w:tc>
          <w:tcPr>
            <w:tcW w:w="957" w:type="dxa"/>
            <w:shd w:val="clear" w:color="auto" w:fill="auto"/>
            <w:noWrap/>
            <w:vAlign w:val="center"/>
          </w:tcPr>
          <w:p w14:paraId="235BEFCC" w14:textId="218033FB" w:rsidR="0064512F" w:rsidRPr="003322A4" w:rsidRDefault="0064512F" w:rsidP="00C87A55">
            <w:pPr>
              <w:spacing w:after="0" w:line="480" w:lineRule="auto"/>
              <w:jc w:val="center"/>
              <w:rPr>
                <w:sz w:val="22"/>
                <w:szCs w:val="22"/>
              </w:rPr>
            </w:pPr>
            <w:r>
              <w:rPr>
                <w:sz w:val="22"/>
                <w:szCs w:val="22"/>
              </w:rPr>
              <w:t>%0</w:t>
            </w:r>
          </w:p>
        </w:tc>
        <w:tc>
          <w:tcPr>
            <w:tcW w:w="1092" w:type="dxa"/>
            <w:gridSpan w:val="2"/>
            <w:shd w:val="clear" w:color="auto" w:fill="auto"/>
            <w:noWrap/>
            <w:vAlign w:val="center"/>
          </w:tcPr>
          <w:p w14:paraId="190B2C12" w14:textId="4E56F255" w:rsidR="0064512F" w:rsidRPr="003322A4" w:rsidRDefault="0064512F" w:rsidP="00C87A55">
            <w:pPr>
              <w:spacing w:after="0" w:line="480" w:lineRule="auto"/>
              <w:jc w:val="center"/>
              <w:rPr>
                <w:sz w:val="22"/>
                <w:szCs w:val="22"/>
              </w:rPr>
            </w:pPr>
            <w:r>
              <w:rPr>
                <w:sz w:val="22"/>
                <w:szCs w:val="22"/>
              </w:rPr>
              <w:t>0</w:t>
            </w:r>
          </w:p>
        </w:tc>
        <w:tc>
          <w:tcPr>
            <w:tcW w:w="1041" w:type="dxa"/>
          </w:tcPr>
          <w:p w14:paraId="5CA6628A" w14:textId="789B9206" w:rsidR="0064512F" w:rsidRPr="003322A4" w:rsidRDefault="0064512F" w:rsidP="00C87A55">
            <w:pPr>
              <w:spacing w:after="0" w:line="480" w:lineRule="auto"/>
              <w:jc w:val="center"/>
              <w:rPr>
                <w:sz w:val="22"/>
                <w:szCs w:val="22"/>
              </w:rPr>
            </w:pPr>
            <w:r>
              <w:rPr>
                <w:sz w:val="22"/>
                <w:szCs w:val="22"/>
              </w:rPr>
              <w:t>0</w:t>
            </w:r>
          </w:p>
        </w:tc>
        <w:tc>
          <w:tcPr>
            <w:tcW w:w="1007" w:type="dxa"/>
          </w:tcPr>
          <w:p w14:paraId="761F2437" w14:textId="033DE6A5" w:rsidR="0064512F" w:rsidRPr="003322A4" w:rsidRDefault="0064512F" w:rsidP="00C87A55">
            <w:pPr>
              <w:spacing w:after="0" w:line="480" w:lineRule="auto"/>
              <w:jc w:val="center"/>
              <w:rPr>
                <w:sz w:val="22"/>
                <w:szCs w:val="22"/>
              </w:rPr>
            </w:pPr>
            <w:r>
              <w:rPr>
                <w:sz w:val="22"/>
                <w:szCs w:val="22"/>
              </w:rPr>
              <w:t>0</w:t>
            </w:r>
          </w:p>
        </w:tc>
        <w:tc>
          <w:tcPr>
            <w:tcW w:w="1092" w:type="dxa"/>
          </w:tcPr>
          <w:p w14:paraId="23BD5B40" w14:textId="78C60228" w:rsidR="0064512F" w:rsidRPr="003322A4" w:rsidRDefault="0064512F" w:rsidP="00C87A55">
            <w:pPr>
              <w:spacing w:after="0" w:line="480" w:lineRule="auto"/>
              <w:jc w:val="center"/>
              <w:rPr>
                <w:sz w:val="22"/>
                <w:szCs w:val="22"/>
              </w:rPr>
            </w:pPr>
            <w:r>
              <w:rPr>
                <w:sz w:val="22"/>
                <w:szCs w:val="22"/>
              </w:rPr>
              <w:t>0</w:t>
            </w:r>
          </w:p>
        </w:tc>
        <w:tc>
          <w:tcPr>
            <w:tcW w:w="1005" w:type="dxa"/>
          </w:tcPr>
          <w:p w14:paraId="32627719" w14:textId="5F4DBDE8" w:rsidR="0064512F" w:rsidRPr="003322A4" w:rsidRDefault="0064512F" w:rsidP="00C87A55">
            <w:pPr>
              <w:spacing w:after="0" w:line="480" w:lineRule="auto"/>
              <w:jc w:val="center"/>
              <w:rPr>
                <w:sz w:val="22"/>
                <w:szCs w:val="22"/>
              </w:rPr>
            </w:pPr>
            <w:r>
              <w:rPr>
                <w:sz w:val="22"/>
                <w:szCs w:val="22"/>
              </w:rPr>
              <w:t>0</w:t>
            </w:r>
          </w:p>
        </w:tc>
      </w:tr>
      <w:tr w:rsidR="0064512F" w:rsidRPr="00A47F2F" w14:paraId="3D16979C" w14:textId="77777777" w:rsidTr="008D4E73">
        <w:trPr>
          <w:gridAfter w:val="1"/>
          <w:wAfter w:w="15" w:type="dxa"/>
          <w:trHeight w:val="549"/>
        </w:trPr>
        <w:tc>
          <w:tcPr>
            <w:tcW w:w="1757" w:type="dxa"/>
            <w:shd w:val="clear" w:color="auto" w:fill="auto"/>
            <w:vAlign w:val="center"/>
          </w:tcPr>
          <w:p w14:paraId="2795E5B9" w14:textId="060A417D" w:rsidR="0064512F" w:rsidRPr="0064512F" w:rsidRDefault="0064512F" w:rsidP="0064512F">
            <w:pPr>
              <w:pStyle w:val="Default"/>
              <w:rPr>
                <w:color w:val="FF0000"/>
                <w:sz w:val="22"/>
                <w:szCs w:val="22"/>
              </w:rPr>
            </w:pPr>
            <w:r w:rsidRPr="0064512F">
              <w:rPr>
                <w:b/>
                <w:bCs/>
                <w:color w:val="FF0000"/>
                <w:sz w:val="22"/>
                <w:szCs w:val="22"/>
              </w:rPr>
              <w:t>PG.</w:t>
            </w:r>
            <w:proofErr w:type="gramStart"/>
            <w:r w:rsidRPr="0064512F">
              <w:rPr>
                <w:b/>
                <w:bCs/>
                <w:color w:val="FF0000"/>
                <w:sz w:val="22"/>
                <w:szCs w:val="22"/>
              </w:rPr>
              <w:t>2.1</w:t>
            </w:r>
            <w:proofErr w:type="gramEnd"/>
            <w:r w:rsidRPr="0064512F">
              <w:rPr>
                <w:b/>
                <w:bCs/>
                <w:color w:val="FF0000"/>
                <w:sz w:val="22"/>
                <w:szCs w:val="22"/>
              </w:rPr>
              <w:t xml:space="preserve">.g. </w:t>
            </w:r>
          </w:p>
        </w:tc>
        <w:tc>
          <w:tcPr>
            <w:tcW w:w="5042" w:type="dxa"/>
            <w:shd w:val="clear" w:color="auto" w:fill="auto"/>
            <w:vAlign w:val="center"/>
          </w:tcPr>
          <w:p w14:paraId="3C9AA1BB" w14:textId="4B772524" w:rsidR="0064512F" w:rsidRDefault="0064512F" w:rsidP="0064512F">
            <w:pPr>
              <w:pStyle w:val="Default"/>
              <w:rPr>
                <w:sz w:val="22"/>
                <w:szCs w:val="22"/>
              </w:rPr>
            </w:pPr>
            <w:r>
              <w:rPr>
                <w:sz w:val="22"/>
                <w:szCs w:val="22"/>
              </w:rPr>
              <w:t xml:space="preserve">Çocuklara şiddet ve çocuk istismarını önlemeye yönelik yapılan etkinlik sayısı </w:t>
            </w:r>
          </w:p>
        </w:tc>
        <w:tc>
          <w:tcPr>
            <w:tcW w:w="957" w:type="dxa"/>
            <w:shd w:val="clear" w:color="auto" w:fill="auto"/>
            <w:noWrap/>
            <w:vAlign w:val="center"/>
          </w:tcPr>
          <w:p w14:paraId="133B4D44" w14:textId="447B4420" w:rsidR="0064512F" w:rsidRPr="003322A4" w:rsidRDefault="0064512F" w:rsidP="00C87A55">
            <w:pPr>
              <w:spacing w:after="0" w:line="480" w:lineRule="auto"/>
              <w:jc w:val="center"/>
              <w:rPr>
                <w:sz w:val="22"/>
                <w:szCs w:val="22"/>
              </w:rPr>
            </w:pPr>
            <w:r>
              <w:rPr>
                <w:sz w:val="22"/>
                <w:szCs w:val="22"/>
              </w:rPr>
              <w:t>3</w:t>
            </w:r>
          </w:p>
        </w:tc>
        <w:tc>
          <w:tcPr>
            <w:tcW w:w="1092" w:type="dxa"/>
            <w:gridSpan w:val="2"/>
            <w:shd w:val="clear" w:color="auto" w:fill="auto"/>
            <w:noWrap/>
            <w:vAlign w:val="center"/>
          </w:tcPr>
          <w:p w14:paraId="650FE45F" w14:textId="47F1471B" w:rsidR="0064512F" w:rsidRPr="003322A4" w:rsidRDefault="0064512F" w:rsidP="00C87A55">
            <w:pPr>
              <w:spacing w:after="0" w:line="480" w:lineRule="auto"/>
              <w:jc w:val="center"/>
              <w:rPr>
                <w:sz w:val="22"/>
                <w:szCs w:val="22"/>
              </w:rPr>
            </w:pPr>
            <w:r>
              <w:rPr>
                <w:sz w:val="22"/>
                <w:szCs w:val="22"/>
              </w:rPr>
              <w:t>3</w:t>
            </w:r>
          </w:p>
        </w:tc>
        <w:tc>
          <w:tcPr>
            <w:tcW w:w="1041" w:type="dxa"/>
          </w:tcPr>
          <w:p w14:paraId="2DB8F2F8" w14:textId="0E41BB97" w:rsidR="0064512F" w:rsidRPr="003322A4" w:rsidRDefault="0064512F" w:rsidP="00C87A55">
            <w:pPr>
              <w:spacing w:after="0" w:line="480" w:lineRule="auto"/>
              <w:jc w:val="center"/>
              <w:rPr>
                <w:sz w:val="22"/>
                <w:szCs w:val="22"/>
              </w:rPr>
            </w:pPr>
            <w:r>
              <w:rPr>
                <w:sz w:val="22"/>
                <w:szCs w:val="22"/>
              </w:rPr>
              <w:t>4</w:t>
            </w:r>
          </w:p>
        </w:tc>
        <w:tc>
          <w:tcPr>
            <w:tcW w:w="1007" w:type="dxa"/>
          </w:tcPr>
          <w:p w14:paraId="2B4DE17F" w14:textId="0AC64F19" w:rsidR="0064512F" w:rsidRPr="003322A4" w:rsidRDefault="0064512F" w:rsidP="00C87A55">
            <w:pPr>
              <w:spacing w:after="0" w:line="480" w:lineRule="auto"/>
              <w:jc w:val="center"/>
              <w:rPr>
                <w:sz w:val="22"/>
                <w:szCs w:val="22"/>
              </w:rPr>
            </w:pPr>
            <w:r>
              <w:rPr>
                <w:sz w:val="22"/>
                <w:szCs w:val="22"/>
              </w:rPr>
              <w:t>5</w:t>
            </w:r>
          </w:p>
        </w:tc>
        <w:tc>
          <w:tcPr>
            <w:tcW w:w="1092" w:type="dxa"/>
          </w:tcPr>
          <w:p w14:paraId="65D090F6" w14:textId="74D5313E" w:rsidR="0064512F" w:rsidRPr="003322A4" w:rsidRDefault="0064512F" w:rsidP="00C87A55">
            <w:pPr>
              <w:spacing w:after="0" w:line="480" w:lineRule="auto"/>
              <w:jc w:val="center"/>
              <w:rPr>
                <w:sz w:val="22"/>
                <w:szCs w:val="22"/>
              </w:rPr>
            </w:pPr>
            <w:r>
              <w:rPr>
                <w:sz w:val="22"/>
                <w:szCs w:val="22"/>
              </w:rPr>
              <w:t>5</w:t>
            </w:r>
          </w:p>
        </w:tc>
        <w:tc>
          <w:tcPr>
            <w:tcW w:w="1005" w:type="dxa"/>
          </w:tcPr>
          <w:p w14:paraId="0D5626AE" w14:textId="31CF1C73" w:rsidR="0064512F" w:rsidRPr="003322A4" w:rsidRDefault="0064512F" w:rsidP="00C87A55">
            <w:pPr>
              <w:spacing w:after="0" w:line="480" w:lineRule="auto"/>
              <w:jc w:val="center"/>
              <w:rPr>
                <w:sz w:val="22"/>
                <w:szCs w:val="22"/>
              </w:rPr>
            </w:pPr>
            <w:r>
              <w:rPr>
                <w:sz w:val="22"/>
                <w:szCs w:val="22"/>
              </w:rPr>
              <w:t>5</w:t>
            </w:r>
          </w:p>
        </w:tc>
      </w:tr>
      <w:tr w:rsidR="0064512F" w:rsidRPr="00A47F2F" w14:paraId="2CDCEC59" w14:textId="77777777" w:rsidTr="008D4E73">
        <w:trPr>
          <w:gridAfter w:val="1"/>
          <w:wAfter w:w="15" w:type="dxa"/>
          <w:trHeight w:val="549"/>
        </w:trPr>
        <w:tc>
          <w:tcPr>
            <w:tcW w:w="1757" w:type="dxa"/>
            <w:shd w:val="clear" w:color="auto" w:fill="auto"/>
            <w:vAlign w:val="center"/>
          </w:tcPr>
          <w:p w14:paraId="47F32E6A" w14:textId="03B3E024" w:rsidR="0064512F" w:rsidRPr="0064512F" w:rsidRDefault="0064512F" w:rsidP="0064512F">
            <w:pPr>
              <w:pStyle w:val="Default"/>
              <w:rPr>
                <w:color w:val="FF0000"/>
                <w:sz w:val="22"/>
                <w:szCs w:val="22"/>
              </w:rPr>
            </w:pPr>
            <w:r w:rsidRPr="0064512F">
              <w:rPr>
                <w:b/>
                <w:bCs/>
                <w:color w:val="FF0000"/>
                <w:sz w:val="22"/>
                <w:szCs w:val="22"/>
              </w:rPr>
              <w:t>PG.</w:t>
            </w:r>
            <w:proofErr w:type="gramStart"/>
            <w:r w:rsidRPr="0064512F">
              <w:rPr>
                <w:b/>
                <w:bCs/>
                <w:color w:val="FF0000"/>
                <w:sz w:val="22"/>
                <w:szCs w:val="22"/>
              </w:rPr>
              <w:t>2.1</w:t>
            </w:r>
            <w:proofErr w:type="gramEnd"/>
            <w:r w:rsidRPr="0064512F">
              <w:rPr>
                <w:b/>
                <w:bCs/>
                <w:color w:val="FF0000"/>
                <w:sz w:val="22"/>
                <w:szCs w:val="22"/>
              </w:rPr>
              <w:t xml:space="preserve">.h. </w:t>
            </w:r>
          </w:p>
        </w:tc>
        <w:tc>
          <w:tcPr>
            <w:tcW w:w="5042" w:type="dxa"/>
            <w:shd w:val="clear" w:color="auto" w:fill="auto"/>
            <w:vAlign w:val="center"/>
          </w:tcPr>
          <w:p w14:paraId="57487292" w14:textId="02F920FF" w:rsidR="0064512F" w:rsidRDefault="0064512F" w:rsidP="0064512F">
            <w:pPr>
              <w:pStyle w:val="Default"/>
              <w:rPr>
                <w:sz w:val="22"/>
                <w:szCs w:val="22"/>
              </w:rPr>
            </w:pPr>
            <w:r>
              <w:rPr>
                <w:sz w:val="22"/>
                <w:szCs w:val="22"/>
              </w:rPr>
              <w:t xml:space="preserve">Madde bağımlılığı ve zararlı alışkanlar konusunda yapılan faaliyet sayısı </w:t>
            </w:r>
          </w:p>
        </w:tc>
        <w:tc>
          <w:tcPr>
            <w:tcW w:w="957" w:type="dxa"/>
            <w:shd w:val="clear" w:color="auto" w:fill="auto"/>
            <w:noWrap/>
            <w:vAlign w:val="center"/>
          </w:tcPr>
          <w:p w14:paraId="1160319E" w14:textId="7183243E" w:rsidR="0064512F" w:rsidRPr="003322A4" w:rsidRDefault="0064512F" w:rsidP="00C87A55">
            <w:pPr>
              <w:spacing w:after="0" w:line="480" w:lineRule="auto"/>
              <w:jc w:val="center"/>
              <w:rPr>
                <w:sz w:val="22"/>
                <w:szCs w:val="22"/>
              </w:rPr>
            </w:pPr>
            <w:r>
              <w:rPr>
                <w:sz w:val="22"/>
                <w:szCs w:val="22"/>
              </w:rPr>
              <w:t>4</w:t>
            </w:r>
          </w:p>
        </w:tc>
        <w:tc>
          <w:tcPr>
            <w:tcW w:w="1092" w:type="dxa"/>
            <w:gridSpan w:val="2"/>
            <w:shd w:val="clear" w:color="auto" w:fill="auto"/>
            <w:noWrap/>
            <w:vAlign w:val="center"/>
          </w:tcPr>
          <w:p w14:paraId="325C476D" w14:textId="4F124EC4" w:rsidR="0064512F" w:rsidRPr="003322A4" w:rsidRDefault="0064512F" w:rsidP="00C87A55">
            <w:pPr>
              <w:spacing w:after="0" w:line="480" w:lineRule="auto"/>
              <w:jc w:val="center"/>
              <w:rPr>
                <w:sz w:val="22"/>
                <w:szCs w:val="22"/>
              </w:rPr>
            </w:pPr>
            <w:r>
              <w:rPr>
                <w:sz w:val="22"/>
                <w:szCs w:val="22"/>
              </w:rPr>
              <w:t>4</w:t>
            </w:r>
          </w:p>
        </w:tc>
        <w:tc>
          <w:tcPr>
            <w:tcW w:w="1041" w:type="dxa"/>
          </w:tcPr>
          <w:p w14:paraId="192CEFF3" w14:textId="0C6492F1" w:rsidR="0064512F" w:rsidRPr="003322A4" w:rsidRDefault="0064512F" w:rsidP="00C87A55">
            <w:pPr>
              <w:spacing w:after="0" w:line="480" w:lineRule="auto"/>
              <w:jc w:val="center"/>
              <w:rPr>
                <w:sz w:val="22"/>
                <w:szCs w:val="22"/>
              </w:rPr>
            </w:pPr>
            <w:r>
              <w:rPr>
                <w:sz w:val="22"/>
                <w:szCs w:val="22"/>
              </w:rPr>
              <w:t>5</w:t>
            </w:r>
          </w:p>
        </w:tc>
        <w:tc>
          <w:tcPr>
            <w:tcW w:w="1007" w:type="dxa"/>
          </w:tcPr>
          <w:p w14:paraId="6BFDFE76" w14:textId="0965E3F2" w:rsidR="0064512F" w:rsidRPr="003322A4" w:rsidRDefault="0064512F" w:rsidP="00C87A55">
            <w:pPr>
              <w:spacing w:after="0" w:line="480" w:lineRule="auto"/>
              <w:jc w:val="center"/>
              <w:rPr>
                <w:sz w:val="22"/>
                <w:szCs w:val="22"/>
              </w:rPr>
            </w:pPr>
            <w:r>
              <w:rPr>
                <w:sz w:val="22"/>
                <w:szCs w:val="22"/>
              </w:rPr>
              <w:t>5</w:t>
            </w:r>
          </w:p>
        </w:tc>
        <w:tc>
          <w:tcPr>
            <w:tcW w:w="1092" w:type="dxa"/>
          </w:tcPr>
          <w:p w14:paraId="0A17F61F" w14:textId="24E67DD4" w:rsidR="0064512F" w:rsidRPr="003322A4" w:rsidRDefault="0064512F" w:rsidP="00C87A55">
            <w:pPr>
              <w:spacing w:after="0" w:line="480" w:lineRule="auto"/>
              <w:jc w:val="center"/>
              <w:rPr>
                <w:sz w:val="22"/>
                <w:szCs w:val="22"/>
              </w:rPr>
            </w:pPr>
            <w:r>
              <w:rPr>
                <w:sz w:val="22"/>
                <w:szCs w:val="22"/>
              </w:rPr>
              <w:t>5</w:t>
            </w:r>
          </w:p>
        </w:tc>
        <w:tc>
          <w:tcPr>
            <w:tcW w:w="1005" w:type="dxa"/>
          </w:tcPr>
          <w:p w14:paraId="5449C379" w14:textId="3975E95C" w:rsidR="0064512F" w:rsidRPr="003322A4" w:rsidRDefault="0064512F" w:rsidP="00C87A55">
            <w:pPr>
              <w:spacing w:after="0" w:line="480" w:lineRule="auto"/>
              <w:jc w:val="center"/>
              <w:rPr>
                <w:sz w:val="22"/>
                <w:szCs w:val="22"/>
              </w:rPr>
            </w:pPr>
            <w:r>
              <w:rPr>
                <w:sz w:val="22"/>
                <w:szCs w:val="22"/>
              </w:rPr>
              <w:t>5</w:t>
            </w:r>
          </w:p>
        </w:tc>
      </w:tr>
      <w:tr w:rsidR="0064512F" w:rsidRPr="00A47F2F" w14:paraId="50995F7D" w14:textId="77777777" w:rsidTr="008D4E73">
        <w:trPr>
          <w:gridAfter w:val="1"/>
          <w:wAfter w:w="15" w:type="dxa"/>
          <w:trHeight w:val="549"/>
        </w:trPr>
        <w:tc>
          <w:tcPr>
            <w:tcW w:w="1757" w:type="dxa"/>
            <w:shd w:val="clear" w:color="auto" w:fill="auto"/>
            <w:vAlign w:val="center"/>
          </w:tcPr>
          <w:p w14:paraId="24BC5D55" w14:textId="780E1C4D" w:rsidR="0064512F" w:rsidRPr="0064512F" w:rsidRDefault="0064512F" w:rsidP="0064512F">
            <w:pPr>
              <w:pStyle w:val="Default"/>
              <w:rPr>
                <w:color w:val="FF0000"/>
                <w:sz w:val="22"/>
                <w:szCs w:val="22"/>
              </w:rPr>
            </w:pPr>
            <w:r w:rsidRPr="0064512F">
              <w:rPr>
                <w:b/>
                <w:bCs/>
                <w:color w:val="FF0000"/>
                <w:sz w:val="22"/>
                <w:szCs w:val="22"/>
              </w:rPr>
              <w:t>PG.</w:t>
            </w:r>
            <w:proofErr w:type="gramStart"/>
            <w:r w:rsidRPr="0064512F">
              <w:rPr>
                <w:b/>
                <w:bCs/>
                <w:color w:val="FF0000"/>
                <w:sz w:val="22"/>
                <w:szCs w:val="22"/>
              </w:rPr>
              <w:t>2.1</w:t>
            </w:r>
            <w:proofErr w:type="gramEnd"/>
            <w:r w:rsidRPr="0064512F">
              <w:rPr>
                <w:b/>
                <w:bCs/>
                <w:color w:val="FF0000"/>
                <w:sz w:val="22"/>
                <w:szCs w:val="22"/>
              </w:rPr>
              <w:t xml:space="preserve">.ı. </w:t>
            </w:r>
          </w:p>
        </w:tc>
        <w:tc>
          <w:tcPr>
            <w:tcW w:w="5042" w:type="dxa"/>
            <w:shd w:val="clear" w:color="auto" w:fill="auto"/>
            <w:vAlign w:val="center"/>
          </w:tcPr>
          <w:p w14:paraId="6955427E" w14:textId="2968C691" w:rsidR="0064512F" w:rsidRDefault="0064512F" w:rsidP="0064512F">
            <w:pPr>
              <w:pStyle w:val="Default"/>
              <w:rPr>
                <w:sz w:val="22"/>
                <w:szCs w:val="22"/>
              </w:rPr>
            </w:pPr>
            <w:r>
              <w:rPr>
                <w:sz w:val="22"/>
                <w:szCs w:val="22"/>
              </w:rPr>
              <w:t xml:space="preserve">Sağlıklı ve dengeli beslenme ile ilgili verilen eğitime katılan öğrenci sayısı </w:t>
            </w:r>
          </w:p>
        </w:tc>
        <w:tc>
          <w:tcPr>
            <w:tcW w:w="957" w:type="dxa"/>
            <w:shd w:val="clear" w:color="auto" w:fill="auto"/>
            <w:noWrap/>
            <w:vAlign w:val="center"/>
          </w:tcPr>
          <w:p w14:paraId="06E4D9F5" w14:textId="7B8642DD" w:rsidR="0064512F" w:rsidRPr="003322A4" w:rsidRDefault="0064512F" w:rsidP="00C87A55">
            <w:pPr>
              <w:spacing w:after="0" w:line="480" w:lineRule="auto"/>
              <w:jc w:val="center"/>
              <w:rPr>
                <w:sz w:val="22"/>
                <w:szCs w:val="22"/>
              </w:rPr>
            </w:pPr>
            <w:r>
              <w:rPr>
                <w:sz w:val="22"/>
                <w:szCs w:val="22"/>
              </w:rPr>
              <w:t>450</w:t>
            </w:r>
          </w:p>
        </w:tc>
        <w:tc>
          <w:tcPr>
            <w:tcW w:w="1092" w:type="dxa"/>
            <w:gridSpan w:val="2"/>
            <w:shd w:val="clear" w:color="auto" w:fill="auto"/>
            <w:noWrap/>
            <w:vAlign w:val="center"/>
          </w:tcPr>
          <w:p w14:paraId="148A3AFD" w14:textId="68C00D52" w:rsidR="0064512F" w:rsidRPr="003322A4" w:rsidRDefault="0064512F" w:rsidP="00C87A55">
            <w:pPr>
              <w:spacing w:after="0" w:line="480" w:lineRule="auto"/>
              <w:jc w:val="center"/>
              <w:rPr>
                <w:sz w:val="22"/>
                <w:szCs w:val="22"/>
              </w:rPr>
            </w:pPr>
            <w:r>
              <w:rPr>
                <w:sz w:val="22"/>
                <w:szCs w:val="22"/>
              </w:rPr>
              <w:t>450</w:t>
            </w:r>
          </w:p>
        </w:tc>
        <w:tc>
          <w:tcPr>
            <w:tcW w:w="1041" w:type="dxa"/>
          </w:tcPr>
          <w:p w14:paraId="1605AB1E" w14:textId="2ACBF881" w:rsidR="0064512F" w:rsidRPr="003322A4" w:rsidRDefault="0064512F" w:rsidP="00C87A55">
            <w:pPr>
              <w:spacing w:after="0" w:line="480" w:lineRule="auto"/>
              <w:jc w:val="center"/>
              <w:rPr>
                <w:sz w:val="22"/>
                <w:szCs w:val="22"/>
              </w:rPr>
            </w:pPr>
            <w:r>
              <w:rPr>
                <w:sz w:val="22"/>
                <w:szCs w:val="22"/>
              </w:rPr>
              <w:t>455</w:t>
            </w:r>
          </w:p>
        </w:tc>
        <w:tc>
          <w:tcPr>
            <w:tcW w:w="1007" w:type="dxa"/>
          </w:tcPr>
          <w:p w14:paraId="72826201" w14:textId="6E092E0C" w:rsidR="0064512F" w:rsidRPr="003322A4" w:rsidRDefault="0064512F" w:rsidP="00C87A55">
            <w:pPr>
              <w:spacing w:after="0" w:line="480" w:lineRule="auto"/>
              <w:jc w:val="center"/>
              <w:rPr>
                <w:sz w:val="22"/>
                <w:szCs w:val="22"/>
              </w:rPr>
            </w:pPr>
            <w:r>
              <w:rPr>
                <w:sz w:val="22"/>
                <w:szCs w:val="22"/>
              </w:rPr>
              <w:t>470</w:t>
            </w:r>
          </w:p>
        </w:tc>
        <w:tc>
          <w:tcPr>
            <w:tcW w:w="1092" w:type="dxa"/>
          </w:tcPr>
          <w:p w14:paraId="0EF6C4D7" w14:textId="7138839C" w:rsidR="0064512F" w:rsidRPr="003322A4" w:rsidRDefault="0064512F" w:rsidP="00C87A55">
            <w:pPr>
              <w:spacing w:after="0" w:line="480" w:lineRule="auto"/>
              <w:jc w:val="center"/>
              <w:rPr>
                <w:sz w:val="22"/>
                <w:szCs w:val="22"/>
              </w:rPr>
            </w:pPr>
            <w:r>
              <w:rPr>
                <w:sz w:val="22"/>
                <w:szCs w:val="22"/>
              </w:rPr>
              <w:t>490</w:t>
            </w:r>
          </w:p>
        </w:tc>
        <w:tc>
          <w:tcPr>
            <w:tcW w:w="1005" w:type="dxa"/>
          </w:tcPr>
          <w:p w14:paraId="2BEA24FA" w14:textId="201DDE40" w:rsidR="0064512F" w:rsidRPr="003322A4" w:rsidRDefault="0064512F" w:rsidP="00C87A55">
            <w:pPr>
              <w:spacing w:after="0" w:line="480" w:lineRule="auto"/>
              <w:jc w:val="center"/>
              <w:rPr>
                <w:sz w:val="22"/>
                <w:szCs w:val="22"/>
              </w:rPr>
            </w:pPr>
            <w:r>
              <w:rPr>
                <w:sz w:val="22"/>
                <w:szCs w:val="22"/>
              </w:rPr>
              <w:t>539</w:t>
            </w:r>
          </w:p>
        </w:tc>
      </w:tr>
      <w:tr w:rsidR="0064512F" w:rsidRPr="00A47F2F" w14:paraId="778B8C30" w14:textId="77777777" w:rsidTr="008D4E73">
        <w:trPr>
          <w:gridAfter w:val="1"/>
          <w:wAfter w:w="15" w:type="dxa"/>
          <w:trHeight w:val="549"/>
        </w:trPr>
        <w:tc>
          <w:tcPr>
            <w:tcW w:w="1757" w:type="dxa"/>
            <w:shd w:val="clear" w:color="auto" w:fill="auto"/>
            <w:vAlign w:val="center"/>
          </w:tcPr>
          <w:p w14:paraId="65909656" w14:textId="0C310942" w:rsidR="0064512F" w:rsidRPr="0064512F" w:rsidRDefault="0064512F" w:rsidP="0064512F">
            <w:pPr>
              <w:pStyle w:val="Default"/>
              <w:rPr>
                <w:color w:val="FF0000"/>
                <w:sz w:val="22"/>
                <w:szCs w:val="22"/>
              </w:rPr>
            </w:pPr>
            <w:r w:rsidRPr="0064512F">
              <w:rPr>
                <w:b/>
                <w:bCs/>
                <w:color w:val="FF0000"/>
                <w:sz w:val="22"/>
                <w:szCs w:val="22"/>
              </w:rPr>
              <w:t>PG.</w:t>
            </w:r>
            <w:proofErr w:type="gramStart"/>
            <w:r w:rsidRPr="0064512F">
              <w:rPr>
                <w:b/>
                <w:bCs/>
                <w:color w:val="FF0000"/>
                <w:sz w:val="22"/>
                <w:szCs w:val="22"/>
              </w:rPr>
              <w:t>2.1</w:t>
            </w:r>
            <w:proofErr w:type="gramEnd"/>
            <w:r w:rsidRPr="0064512F">
              <w:rPr>
                <w:b/>
                <w:bCs/>
                <w:color w:val="FF0000"/>
                <w:sz w:val="22"/>
                <w:szCs w:val="22"/>
              </w:rPr>
              <w:t xml:space="preserve">.i. </w:t>
            </w:r>
          </w:p>
        </w:tc>
        <w:tc>
          <w:tcPr>
            <w:tcW w:w="5042" w:type="dxa"/>
            <w:shd w:val="clear" w:color="auto" w:fill="auto"/>
            <w:vAlign w:val="center"/>
          </w:tcPr>
          <w:p w14:paraId="76E44B90" w14:textId="34B85EB5" w:rsidR="0064512F" w:rsidRDefault="0064512F" w:rsidP="0064512F">
            <w:pPr>
              <w:pStyle w:val="Default"/>
              <w:rPr>
                <w:sz w:val="22"/>
                <w:szCs w:val="22"/>
              </w:rPr>
            </w:pPr>
            <w:r>
              <w:rPr>
                <w:sz w:val="22"/>
                <w:szCs w:val="22"/>
              </w:rPr>
              <w:t xml:space="preserve">Trafik güvenliği ile ilgili açılan eğitime katılan öğrenci sayısı </w:t>
            </w:r>
          </w:p>
        </w:tc>
        <w:tc>
          <w:tcPr>
            <w:tcW w:w="957" w:type="dxa"/>
            <w:shd w:val="clear" w:color="auto" w:fill="auto"/>
            <w:noWrap/>
            <w:vAlign w:val="center"/>
          </w:tcPr>
          <w:p w14:paraId="2F33C9DA" w14:textId="34E40A5A" w:rsidR="0064512F" w:rsidRPr="003322A4" w:rsidRDefault="0064512F" w:rsidP="00C87A55">
            <w:pPr>
              <w:spacing w:after="0" w:line="480" w:lineRule="auto"/>
              <w:jc w:val="center"/>
              <w:rPr>
                <w:sz w:val="22"/>
                <w:szCs w:val="22"/>
              </w:rPr>
            </w:pPr>
            <w:r>
              <w:rPr>
                <w:sz w:val="22"/>
                <w:szCs w:val="22"/>
              </w:rPr>
              <w:t>375</w:t>
            </w:r>
          </w:p>
        </w:tc>
        <w:tc>
          <w:tcPr>
            <w:tcW w:w="1092" w:type="dxa"/>
            <w:gridSpan w:val="2"/>
            <w:shd w:val="clear" w:color="auto" w:fill="auto"/>
            <w:noWrap/>
            <w:vAlign w:val="center"/>
          </w:tcPr>
          <w:p w14:paraId="70D37175" w14:textId="2B6DF504" w:rsidR="0064512F" w:rsidRPr="003322A4" w:rsidRDefault="0064512F" w:rsidP="00C87A55">
            <w:pPr>
              <w:spacing w:after="0" w:line="480" w:lineRule="auto"/>
              <w:jc w:val="center"/>
              <w:rPr>
                <w:sz w:val="22"/>
                <w:szCs w:val="22"/>
              </w:rPr>
            </w:pPr>
            <w:r>
              <w:rPr>
                <w:sz w:val="22"/>
                <w:szCs w:val="22"/>
              </w:rPr>
              <w:t>375</w:t>
            </w:r>
          </w:p>
        </w:tc>
        <w:tc>
          <w:tcPr>
            <w:tcW w:w="1041" w:type="dxa"/>
          </w:tcPr>
          <w:p w14:paraId="7AB4775B" w14:textId="345D5785" w:rsidR="0064512F" w:rsidRPr="003322A4" w:rsidRDefault="0064512F" w:rsidP="00C87A55">
            <w:pPr>
              <w:spacing w:after="0" w:line="480" w:lineRule="auto"/>
              <w:jc w:val="center"/>
              <w:rPr>
                <w:sz w:val="22"/>
                <w:szCs w:val="22"/>
              </w:rPr>
            </w:pPr>
            <w:r>
              <w:rPr>
                <w:sz w:val="22"/>
                <w:szCs w:val="22"/>
              </w:rPr>
              <w:t>400</w:t>
            </w:r>
          </w:p>
        </w:tc>
        <w:tc>
          <w:tcPr>
            <w:tcW w:w="1007" w:type="dxa"/>
          </w:tcPr>
          <w:p w14:paraId="7853E6F3" w14:textId="7BF36493" w:rsidR="0064512F" w:rsidRPr="003322A4" w:rsidRDefault="0064512F" w:rsidP="00C87A55">
            <w:pPr>
              <w:spacing w:after="0" w:line="480" w:lineRule="auto"/>
              <w:jc w:val="center"/>
              <w:rPr>
                <w:sz w:val="22"/>
                <w:szCs w:val="22"/>
              </w:rPr>
            </w:pPr>
            <w:r>
              <w:rPr>
                <w:sz w:val="22"/>
                <w:szCs w:val="22"/>
              </w:rPr>
              <w:t>450</w:t>
            </w:r>
          </w:p>
        </w:tc>
        <w:tc>
          <w:tcPr>
            <w:tcW w:w="1092" w:type="dxa"/>
          </w:tcPr>
          <w:p w14:paraId="45CFF316" w14:textId="436664BF" w:rsidR="0064512F" w:rsidRPr="003322A4" w:rsidRDefault="0064512F" w:rsidP="00C87A55">
            <w:pPr>
              <w:spacing w:after="0" w:line="480" w:lineRule="auto"/>
              <w:jc w:val="center"/>
              <w:rPr>
                <w:sz w:val="22"/>
                <w:szCs w:val="22"/>
              </w:rPr>
            </w:pPr>
            <w:r>
              <w:rPr>
                <w:sz w:val="22"/>
                <w:szCs w:val="22"/>
              </w:rPr>
              <w:t>500</w:t>
            </w:r>
          </w:p>
        </w:tc>
        <w:tc>
          <w:tcPr>
            <w:tcW w:w="1005" w:type="dxa"/>
          </w:tcPr>
          <w:p w14:paraId="55AD61BE" w14:textId="4A33CB47" w:rsidR="0064512F" w:rsidRPr="003322A4" w:rsidRDefault="0064512F" w:rsidP="00C87A55">
            <w:pPr>
              <w:spacing w:after="0" w:line="480" w:lineRule="auto"/>
              <w:jc w:val="center"/>
              <w:rPr>
                <w:sz w:val="22"/>
                <w:szCs w:val="22"/>
              </w:rPr>
            </w:pPr>
            <w:r>
              <w:rPr>
                <w:sz w:val="22"/>
                <w:szCs w:val="22"/>
              </w:rPr>
              <w:t>539</w:t>
            </w:r>
          </w:p>
        </w:tc>
      </w:tr>
      <w:tr w:rsidR="0064512F" w:rsidRPr="00A47F2F" w14:paraId="06F2BFB5" w14:textId="77777777" w:rsidTr="008D4E73">
        <w:trPr>
          <w:gridAfter w:val="1"/>
          <w:wAfter w:w="15" w:type="dxa"/>
          <w:trHeight w:val="549"/>
        </w:trPr>
        <w:tc>
          <w:tcPr>
            <w:tcW w:w="1757" w:type="dxa"/>
            <w:shd w:val="clear" w:color="auto" w:fill="auto"/>
            <w:vAlign w:val="center"/>
          </w:tcPr>
          <w:p w14:paraId="166F839E" w14:textId="046A45F5" w:rsidR="0064512F" w:rsidRPr="0064512F" w:rsidRDefault="0064512F" w:rsidP="0064512F">
            <w:pPr>
              <w:pStyle w:val="Default"/>
              <w:rPr>
                <w:color w:val="FF0000"/>
                <w:sz w:val="22"/>
                <w:szCs w:val="22"/>
              </w:rPr>
            </w:pPr>
            <w:r w:rsidRPr="0064512F">
              <w:rPr>
                <w:b/>
                <w:bCs/>
                <w:color w:val="FF0000"/>
                <w:sz w:val="22"/>
                <w:szCs w:val="22"/>
              </w:rPr>
              <w:t>PG.</w:t>
            </w:r>
            <w:proofErr w:type="gramStart"/>
            <w:r w:rsidRPr="0064512F">
              <w:rPr>
                <w:b/>
                <w:bCs/>
                <w:color w:val="FF0000"/>
                <w:sz w:val="22"/>
                <w:szCs w:val="22"/>
              </w:rPr>
              <w:t>2.1</w:t>
            </w:r>
            <w:proofErr w:type="gramEnd"/>
            <w:r w:rsidRPr="0064512F">
              <w:rPr>
                <w:b/>
                <w:bCs/>
                <w:color w:val="FF0000"/>
                <w:sz w:val="22"/>
                <w:szCs w:val="22"/>
              </w:rPr>
              <w:t xml:space="preserve">.j. </w:t>
            </w:r>
          </w:p>
        </w:tc>
        <w:tc>
          <w:tcPr>
            <w:tcW w:w="5042" w:type="dxa"/>
            <w:shd w:val="clear" w:color="auto" w:fill="auto"/>
            <w:vAlign w:val="center"/>
          </w:tcPr>
          <w:p w14:paraId="4F18F600" w14:textId="57E3608E" w:rsidR="0064512F" w:rsidRDefault="0064512F" w:rsidP="0064512F">
            <w:pPr>
              <w:pStyle w:val="Default"/>
              <w:rPr>
                <w:sz w:val="22"/>
                <w:szCs w:val="22"/>
              </w:rPr>
            </w:pPr>
            <w:r>
              <w:rPr>
                <w:sz w:val="22"/>
                <w:szCs w:val="22"/>
              </w:rPr>
              <w:t xml:space="preserve">Çevre bilincinin artırılması çerçevesinde yapılan etkinliklere katılan öğrenci sayısı </w:t>
            </w:r>
          </w:p>
        </w:tc>
        <w:tc>
          <w:tcPr>
            <w:tcW w:w="957" w:type="dxa"/>
            <w:shd w:val="clear" w:color="auto" w:fill="auto"/>
            <w:noWrap/>
            <w:vAlign w:val="center"/>
          </w:tcPr>
          <w:p w14:paraId="0BA24149" w14:textId="400A3F1B" w:rsidR="0064512F" w:rsidRPr="003322A4" w:rsidRDefault="0064512F" w:rsidP="00C87A55">
            <w:pPr>
              <w:spacing w:after="0" w:line="480" w:lineRule="auto"/>
              <w:jc w:val="center"/>
              <w:rPr>
                <w:sz w:val="22"/>
                <w:szCs w:val="22"/>
              </w:rPr>
            </w:pPr>
            <w:r>
              <w:rPr>
                <w:sz w:val="22"/>
                <w:szCs w:val="22"/>
              </w:rPr>
              <w:t>490</w:t>
            </w:r>
          </w:p>
        </w:tc>
        <w:tc>
          <w:tcPr>
            <w:tcW w:w="1092" w:type="dxa"/>
            <w:gridSpan w:val="2"/>
            <w:shd w:val="clear" w:color="auto" w:fill="auto"/>
            <w:noWrap/>
            <w:vAlign w:val="center"/>
          </w:tcPr>
          <w:p w14:paraId="6AAF347B" w14:textId="6423C041" w:rsidR="0064512F" w:rsidRPr="003322A4" w:rsidRDefault="0064512F" w:rsidP="00C87A55">
            <w:pPr>
              <w:spacing w:after="0" w:line="480" w:lineRule="auto"/>
              <w:jc w:val="center"/>
              <w:rPr>
                <w:sz w:val="22"/>
                <w:szCs w:val="22"/>
              </w:rPr>
            </w:pPr>
            <w:r>
              <w:rPr>
                <w:sz w:val="22"/>
                <w:szCs w:val="22"/>
              </w:rPr>
              <w:t>490</w:t>
            </w:r>
          </w:p>
        </w:tc>
        <w:tc>
          <w:tcPr>
            <w:tcW w:w="1041" w:type="dxa"/>
          </w:tcPr>
          <w:p w14:paraId="5E7D3DE8" w14:textId="4A936876" w:rsidR="0064512F" w:rsidRPr="003322A4" w:rsidRDefault="0064512F" w:rsidP="00C87A55">
            <w:pPr>
              <w:spacing w:after="0" w:line="480" w:lineRule="auto"/>
              <w:jc w:val="center"/>
              <w:rPr>
                <w:sz w:val="22"/>
                <w:szCs w:val="22"/>
              </w:rPr>
            </w:pPr>
            <w:r>
              <w:rPr>
                <w:sz w:val="22"/>
                <w:szCs w:val="22"/>
              </w:rPr>
              <w:t>500</w:t>
            </w:r>
          </w:p>
        </w:tc>
        <w:tc>
          <w:tcPr>
            <w:tcW w:w="1007" w:type="dxa"/>
          </w:tcPr>
          <w:p w14:paraId="05BCC45A" w14:textId="141B5175" w:rsidR="0064512F" w:rsidRPr="003322A4" w:rsidRDefault="0064512F" w:rsidP="00C87A55">
            <w:pPr>
              <w:spacing w:after="0" w:line="480" w:lineRule="auto"/>
              <w:jc w:val="center"/>
              <w:rPr>
                <w:sz w:val="22"/>
                <w:szCs w:val="22"/>
              </w:rPr>
            </w:pPr>
            <w:r>
              <w:rPr>
                <w:sz w:val="22"/>
                <w:szCs w:val="22"/>
              </w:rPr>
              <w:t>520</w:t>
            </w:r>
          </w:p>
        </w:tc>
        <w:tc>
          <w:tcPr>
            <w:tcW w:w="1092" w:type="dxa"/>
          </w:tcPr>
          <w:p w14:paraId="35C566B8" w14:textId="7710C021" w:rsidR="0064512F" w:rsidRPr="003322A4" w:rsidRDefault="0064512F" w:rsidP="00C87A55">
            <w:pPr>
              <w:spacing w:after="0" w:line="480" w:lineRule="auto"/>
              <w:jc w:val="center"/>
              <w:rPr>
                <w:sz w:val="22"/>
                <w:szCs w:val="22"/>
              </w:rPr>
            </w:pPr>
            <w:r>
              <w:rPr>
                <w:sz w:val="22"/>
                <w:szCs w:val="22"/>
              </w:rPr>
              <w:t>525</w:t>
            </w:r>
          </w:p>
        </w:tc>
        <w:tc>
          <w:tcPr>
            <w:tcW w:w="1005" w:type="dxa"/>
          </w:tcPr>
          <w:p w14:paraId="71027942" w14:textId="58A7AEE4" w:rsidR="0064512F" w:rsidRPr="003322A4" w:rsidRDefault="0064512F" w:rsidP="00C87A55">
            <w:pPr>
              <w:spacing w:after="0" w:line="480" w:lineRule="auto"/>
              <w:jc w:val="center"/>
              <w:rPr>
                <w:sz w:val="22"/>
                <w:szCs w:val="22"/>
              </w:rPr>
            </w:pPr>
            <w:r>
              <w:rPr>
                <w:sz w:val="22"/>
                <w:szCs w:val="22"/>
              </w:rPr>
              <w:t>539</w:t>
            </w:r>
          </w:p>
        </w:tc>
      </w:tr>
      <w:tr w:rsidR="0064512F" w:rsidRPr="00A47F2F" w14:paraId="6BD846F8" w14:textId="77777777" w:rsidTr="008D4E73">
        <w:trPr>
          <w:gridAfter w:val="1"/>
          <w:wAfter w:w="15" w:type="dxa"/>
          <w:trHeight w:val="549"/>
        </w:trPr>
        <w:tc>
          <w:tcPr>
            <w:tcW w:w="1757" w:type="dxa"/>
            <w:shd w:val="clear" w:color="auto" w:fill="auto"/>
            <w:vAlign w:val="center"/>
          </w:tcPr>
          <w:p w14:paraId="3193E42B" w14:textId="2F3CBDAF" w:rsidR="0064512F" w:rsidRPr="0064512F" w:rsidRDefault="0064512F" w:rsidP="0064512F">
            <w:pPr>
              <w:pStyle w:val="Default"/>
              <w:rPr>
                <w:color w:val="FF0000"/>
                <w:sz w:val="22"/>
                <w:szCs w:val="22"/>
              </w:rPr>
            </w:pPr>
            <w:r w:rsidRPr="0064512F">
              <w:rPr>
                <w:b/>
                <w:bCs/>
                <w:color w:val="FF0000"/>
                <w:sz w:val="22"/>
                <w:szCs w:val="22"/>
              </w:rPr>
              <w:t>PG.</w:t>
            </w:r>
            <w:proofErr w:type="gramStart"/>
            <w:r w:rsidRPr="0064512F">
              <w:rPr>
                <w:b/>
                <w:bCs/>
                <w:color w:val="FF0000"/>
                <w:sz w:val="22"/>
                <w:szCs w:val="22"/>
              </w:rPr>
              <w:t>2.1</w:t>
            </w:r>
            <w:proofErr w:type="gramEnd"/>
            <w:r w:rsidRPr="0064512F">
              <w:rPr>
                <w:b/>
                <w:bCs/>
                <w:color w:val="FF0000"/>
                <w:sz w:val="22"/>
                <w:szCs w:val="22"/>
              </w:rPr>
              <w:t xml:space="preserve">.k. </w:t>
            </w:r>
          </w:p>
        </w:tc>
        <w:tc>
          <w:tcPr>
            <w:tcW w:w="5042" w:type="dxa"/>
            <w:shd w:val="clear" w:color="auto" w:fill="auto"/>
            <w:vAlign w:val="center"/>
          </w:tcPr>
          <w:p w14:paraId="11A508FC" w14:textId="63E91F43" w:rsidR="0064512F" w:rsidRDefault="0064512F" w:rsidP="0064512F">
            <w:pPr>
              <w:pStyle w:val="Default"/>
              <w:rPr>
                <w:sz w:val="22"/>
                <w:szCs w:val="22"/>
              </w:rPr>
            </w:pPr>
            <w:r>
              <w:rPr>
                <w:sz w:val="22"/>
                <w:szCs w:val="22"/>
              </w:rPr>
              <w:t xml:space="preserve">RAM’dan yararlanan öğrenci sayısı </w:t>
            </w:r>
          </w:p>
        </w:tc>
        <w:tc>
          <w:tcPr>
            <w:tcW w:w="957" w:type="dxa"/>
            <w:shd w:val="clear" w:color="auto" w:fill="auto"/>
            <w:noWrap/>
            <w:vAlign w:val="center"/>
          </w:tcPr>
          <w:p w14:paraId="03566A57" w14:textId="33ED593D" w:rsidR="0064512F" w:rsidRPr="003322A4" w:rsidRDefault="0064512F" w:rsidP="00C87A55">
            <w:pPr>
              <w:spacing w:after="0" w:line="480" w:lineRule="auto"/>
              <w:jc w:val="center"/>
              <w:rPr>
                <w:sz w:val="22"/>
                <w:szCs w:val="22"/>
              </w:rPr>
            </w:pPr>
            <w:r>
              <w:rPr>
                <w:sz w:val="22"/>
                <w:szCs w:val="22"/>
              </w:rPr>
              <w:t>3</w:t>
            </w:r>
          </w:p>
        </w:tc>
        <w:tc>
          <w:tcPr>
            <w:tcW w:w="1092" w:type="dxa"/>
            <w:gridSpan w:val="2"/>
            <w:shd w:val="clear" w:color="auto" w:fill="auto"/>
            <w:noWrap/>
            <w:vAlign w:val="center"/>
          </w:tcPr>
          <w:p w14:paraId="253A4753" w14:textId="33854F07" w:rsidR="0064512F" w:rsidRPr="003322A4" w:rsidRDefault="0064512F" w:rsidP="00C87A55">
            <w:pPr>
              <w:spacing w:after="0" w:line="480" w:lineRule="auto"/>
              <w:jc w:val="center"/>
              <w:rPr>
                <w:sz w:val="22"/>
                <w:szCs w:val="22"/>
              </w:rPr>
            </w:pPr>
            <w:r>
              <w:rPr>
                <w:sz w:val="22"/>
                <w:szCs w:val="22"/>
              </w:rPr>
              <w:t>3</w:t>
            </w:r>
          </w:p>
        </w:tc>
        <w:tc>
          <w:tcPr>
            <w:tcW w:w="1041" w:type="dxa"/>
          </w:tcPr>
          <w:p w14:paraId="47CF0C13" w14:textId="1C359F87" w:rsidR="0064512F" w:rsidRPr="003322A4" w:rsidRDefault="0064512F" w:rsidP="00C87A55">
            <w:pPr>
              <w:spacing w:after="0" w:line="480" w:lineRule="auto"/>
              <w:jc w:val="center"/>
              <w:rPr>
                <w:sz w:val="22"/>
                <w:szCs w:val="22"/>
              </w:rPr>
            </w:pPr>
            <w:r>
              <w:rPr>
                <w:sz w:val="22"/>
                <w:szCs w:val="22"/>
              </w:rPr>
              <w:t>3</w:t>
            </w:r>
          </w:p>
        </w:tc>
        <w:tc>
          <w:tcPr>
            <w:tcW w:w="1007" w:type="dxa"/>
          </w:tcPr>
          <w:p w14:paraId="6D0F1555" w14:textId="5035CBAB" w:rsidR="0064512F" w:rsidRPr="003322A4" w:rsidRDefault="0064512F" w:rsidP="00C87A55">
            <w:pPr>
              <w:spacing w:after="0" w:line="480" w:lineRule="auto"/>
              <w:jc w:val="center"/>
              <w:rPr>
                <w:sz w:val="22"/>
                <w:szCs w:val="22"/>
              </w:rPr>
            </w:pPr>
            <w:r>
              <w:rPr>
                <w:sz w:val="22"/>
                <w:szCs w:val="22"/>
              </w:rPr>
              <w:t>3</w:t>
            </w:r>
          </w:p>
        </w:tc>
        <w:tc>
          <w:tcPr>
            <w:tcW w:w="1092" w:type="dxa"/>
          </w:tcPr>
          <w:p w14:paraId="76B25550" w14:textId="3AD33FDB" w:rsidR="0064512F" w:rsidRPr="003322A4" w:rsidRDefault="0064512F" w:rsidP="00C87A55">
            <w:pPr>
              <w:spacing w:after="0" w:line="480" w:lineRule="auto"/>
              <w:jc w:val="center"/>
              <w:rPr>
                <w:sz w:val="22"/>
                <w:szCs w:val="22"/>
              </w:rPr>
            </w:pPr>
            <w:r>
              <w:rPr>
                <w:sz w:val="22"/>
                <w:szCs w:val="22"/>
              </w:rPr>
              <w:t>3</w:t>
            </w:r>
          </w:p>
        </w:tc>
        <w:tc>
          <w:tcPr>
            <w:tcW w:w="1005" w:type="dxa"/>
          </w:tcPr>
          <w:p w14:paraId="327FCC95" w14:textId="55457B24" w:rsidR="0064512F" w:rsidRPr="003322A4" w:rsidRDefault="0064512F" w:rsidP="00C87A55">
            <w:pPr>
              <w:spacing w:after="0" w:line="480" w:lineRule="auto"/>
              <w:jc w:val="center"/>
              <w:rPr>
                <w:sz w:val="22"/>
                <w:szCs w:val="22"/>
              </w:rPr>
            </w:pPr>
            <w:r>
              <w:rPr>
                <w:sz w:val="22"/>
                <w:szCs w:val="22"/>
              </w:rPr>
              <w:t>3</w:t>
            </w:r>
          </w:p>
        </w:tc>
      </w:tr>
    </w:tbl>
    <w:p w14:paraId="0191947A" w14:textId="77777777" w:rsidR="00756936" w:rsidRDefault="00756936" w:rsidP="00756936">
      <w:pPr>
        <w:jc w:val="both"/>
        <w:rPr>
          <w:b/>
          <w:color w:val="FF0000"/>
          <w:szCs w:val="24"/>
        </w:rPr>
      </w:pPr>
    </w:p>
    <w:p w14:paraId="68315416" w14:textId="77777777" w:rsidR="00800347" w:rsidRPr="00800347" w:rsidRDefault="00800347" w:rsidP="00800347">
      <w:pPr>
        <w:pStyle w:val="ListeParagraf"/>
        <w:numPr>
          <w:ilvl w:val="0"/>
          <w:numId w:val="16"/>
        </w:numPr>
        <w:autoSpaceDE w:val="0"/>
        <w:autoSpaceDN w:val="0"/>
        <w:adjustRightInd w:val="0"/>
        <w:spacing w:after="0" w:line="240" w:lineRule="auto"/>
        <w:rPr>
          <w:rFonts w:ascii="Times New Roman" w:hAnsi="Times New Roman"/>
          <w:color w:val="000000"/>
          <w:sz w:val="23"/>
          <w:szCs w:val="23"/>
        </w:rPr>
      </w:pPr>
      <w:r w:rsidRPr="00800347">
        <w:rPr>
          <w:rFonts w:ascii="Times New Roman" w:hAnsi="Times New Roman"/>
          <w:color w:val="000000"/>
          <w:sz w:val="23"/>
          <w:szCs w:val="23"/>
        </w:rPr>
        <w:lastRenderedPageBreak/>
        <w:t xml:space="preserve">Özel eğitime muhtaç ve üstün yetenekli öğrencilerin yetiştirilmesi için etkili tanılama ve kaliteli bir eğitim ile bireylerin potansiyellerini açığa çıkarılmasına ortam sağlayarak bedensel, ruhsal ve zihinsel gelişimlerini desteklemek hedeflenmiştir. </w:t>
      </w:r>
    </w:p>
    <w:p w14:paraId="4773CA0D" w14:textId="77777777" w:rsidR="00800347" w:rsidRPr="00800347" w:rsidRDefault="00800347" w:rsidP="00800347">
      <w:pPr>
        <w:pStyle w:val="ListeParagraf"/>
        <w:numPr>
          <w:ilvl w:val="0"/>
          <w:numId w:val="16"/>
        </w:numPr>
        <w:autoSpaceDE w:val="0"/>
        <w:autoSpaceDN w:val="0"/>
        <w:adjustRightInd w:val="0"/>
        <w:spacing w:after="0" w:line="240" w:lineRule="auto"/>
        <w:rPr>
          <w:rFonts w:ascii="Times New Roman" w:hAnsi="Times New Roman"/>
          <w:color w:val="000000"/>
          <w:sz w:val="23"/>
          <w:szCs w:val="23"/>
        </w:rPr>
      </w:pPr>
      <w:r w:rsidRPr="00800347">
        <w:rPr>
          <w:rFonts w:ascii="Times New Roman" w:hAnsi="Times New Roman"/>
          <w:color w:val="000000"/>
          <w:sz w:val="23"/>
          <w:szCs w:val="23"/>
        </w:rPr>
        <w:t xml:space="preserve">Koruyucu sağlık hizmetleri, ilk yardım bilinci, sağlıklı beslenme ve kitap okuma alışkanlığı kazandırılması ile ilgili çalışmalar hedeflenmektedir. </w:t>
      </w:r>
    </w:p>
    <w:p w14:paraId="401B2A71" w14:textId="77777777" w:rsidR="00800347" w:rsidRPr="00800347" w:rsidRDefault="00800347" w:rsidP="00800347">
      <w:pPr>
        <w:pStyle w:val="ListeParagraf"/>
        <w:numPr>
          <w:ilvl w:val="0"/>
          <w:numId w:val="16"/>
        </w:numPr>
        <w:autoSpaceDE w:val="0"/>
        <w:autoSpaceDN w:val="0"/>
        <w:adjustRightInd w:val="0"/>
        <w:spacing w:after="0" w:line="240" w:lineRule="auto"/>
        <w:rPr>
          <w:rFonts w:ascii="Times New Roman" w:hAnsi="Times New Roman"/>
          <w:color w:val="000000"/>
          <w:sz w:val="23"/>
          <w:szCs w:val="23"/>
        </w:rPr>
      </w:pPr>
      <w:r w:rsidRPr="00800347">
        <w:rPr>
          <w:rFonts w:ascii="Times New Roman" w:hAnsi="Times New Roman"/>
          <w:color w:val="000000"/>
          <w:sz w:val="23"/>
          <w:szCs w:val="23"/>
        </w:rPr>
        <w:t xml:space="preserve">Tüm engel grubundaki çocuklardan durumu uygun olanlar; okulumuzda kaynaştırma eğitimine alınmakta, özel eğitim sınıfları ve destek eğitimi yoluyla eğitim hizmetlerinden yararlandırılmaktadırlar. </w:t>
      </w:r>
    </w:p>
    <w:p w14:paraId="6D380318" w14:textId="77777777" w:rsidR="00800347" w:rsidRPr="00800347" w:rsidRDefault="00800347" w:rsidP="00800347">
      <w:pPr>
        <w:pStyle w:val="ListeParagraf"/>
        <w:numPr>
          <w:ilvl w:val="0"/>
          <w:numId w:val="16"/>
        </w:numPr>
        <w:autoSpaceDE w:val="0"/>
        <w:autoSpaceDN w:val="0"/>
        <w:adjustRightInd w:val="0"/>
        <w:spacing w:after="0" w:line="240" w:lineRule="auto"/>
        <w:rPr>
          <w:rFonts w:ascii="Times New Roman" w:hAnsi="Times New Roman"/>
          <w:color w:val="000000"/>
          <w:sz w:val="23"/>
          <w:szCs w:val="23"/>
        </w:rPr>
      </w:pPr>
      <w:r w:rsidRPr="00800347">
        <w:rPr>
          <w:rFonts w:ascii="Times New Roman" w:hAnsi="Times New Roman"/>
          <w:color w:val="000000"/>
          <w:sz w:val="23"/>
          <w:szCs w:val="23"/>
        </w:rPr>
        <w:t xml:space="preserve">Öğrencilerimizin bedensel, ruhsal ve zihinsel gelişimlerine katkı sağlamak amacıyla yerel ve ulusal düzeyde sportif, sanatsal ve kültürel faaliyetler gerçekleştirilmektedir. Ancak mevcut durumda söz konusu faaliyetlerin izlenmesine olanak sağlayacak bir yapı bulunmamaktadır. </w:t>
      </w:r>
    </w:p>
    <w:p w14:paraId="18DBABF4" w14:textId="77777777" w:rsidR="00800347" w:rsidRPr="00800347" w:rsidRDefault="00800347" w:rsidP="00800347">
      <w:pPr>
        <w:pStyle w:val="ListeParagraf"/>
        <w:numPr>
          <w:ilvl w:val="0"/>
          <w:numId w:val="16"/>
        </w:numPr>
        <w:autoSpaceDE w:val="0"/>
        <w:autoSpaceDN w:val="0"/>
        <w:adjustRightInd w:val="0"/>
        <w:spacing w:after="0" w:line="240" w:lineRule="auto"/>
        <w:rPr>
          <w:rFonts w:ascii="Times New Roman" w:hAnsi="Times New Roman"/>
          <w:color w:val="000000"/>
          <w:sz w:val="23"/>
          <w:szCs w:val="23"/>
        </w:rPr>
      </w:pPr>
      <w:r w:rsidRPr="00800347">
        <w:rPr>
          <w:rFonts w:ascii="Times New Roman" w:hAnsi="Times New Roman"/>
          <w:color w:val="000000"/>
          <w:sz w:val="23"/>
          <w:szCs w:val="23"/>
        </w:rPr>
        <w:t xml:space="preserve">Öğrencilerin </w:t>
      </w:r>
      <w:proofErr w:type="gramStart"/>
      <w:r w:rsidRPr="00800347">
        <w:rPr>
          <w:rFonts w:ascii="Times New Roman" w:hAnsi="Times New Roman"/>
          <w:color w:val="000000"/>
          <w:sz w:val="23"/>
          <w:szCs w:val="23"/>
        </w:rPr>
        <w:t>motivasyonunun</w:t>
      </w:r>
      <w:proofErr w:type="gramEnd"/>
      <w:r w:rsidRPr="00800347">
        <w:rPr>
          <w:rFonts w:ascii="Times New Roman" w:hAnsi="Times New Roman"/>
          <w:color w:val="000000"/>
          <w:sz w:val="23"/>
          <w:szCs w:val="23"/>
        </w:rPr>
        <w:t xml:space="preserve"> sağlanmasının yanı sıra aidiyet duygusuna sahip olması eğitim ve öğretimin kalitesi için bir gösterge olarak kabul edilmektedir. Onur ve iftihar belgesi alan öğrenci oranı da bu kapsamda temel göstergelerden biri olarak ele alınmıştır. Benzer şekilde, disiplin cezalarındaki azalış da bu bağlamda ele alınmaktadır. </w:t>
      </w:r>
    </w:p>
    <w:p w14:paraId="3E606969" w14:textId="77777777" w:rsidR="00800347" w:rsidRPr="00800347" w:rsidRDefault="00800347" w:rsidP="00800347">
      <w:pPr>
        <w:pStyle w:val="ListeParagraf"/>
        <w:numPr>
          <w:ilvl w:val="0"/>
          <w:numId w:val="16"/>
        </w:numPr>
        <w:autoSpaceDE w:val="0"/>
        <w:autoSpaceDN w:val="0"/>
        <w:adjustRightInd w:val="0"/>
        <w:spacing w:after="0" w:line="240" w:lineRule="auto"/>
        <w:rPr>
          <w:rFonts w:ascii="Times New Roman" w:hAnsi="Times New Roman"/>
          <w:color w:val="000000"/>
          <w:sz w:val="23"/>
          <w:szCs w:val="23"/>
        </w:rPr>
      </w:pPr>
      <w:r w:rsidRPr="00800347">
        <w:rPr>
          <w:rFonts w:ascii="Times New Roman" w:hAnsi="Times New Roman"/>
          <w:color w:val="000000"/>
          <w:sz w:val="23"/>
          <w:szCs w:val="23"/>
        </w:rPr>
        <w:t xml:space="preserve">Sınıf rehber öğretmenlerince kişisel, akademik ve mesleki rehberlik etkinlikleri yapılmaktadır. Çocuklara şiddet ve çocuk istismarını önlemeye yönelik yapılan etkinlikler ile madde bağımlılığı ve zararlı alışkanlarla mücadele konusunda faaliyetler gerçekleştirilmektedir. </w:t>
      </w:r>
    </w:p>
    <w:p w14:paraId="13B8BCB6" w14:textId="77777777" w:rsidR="00800347" w:rsidRPr="00800347" w:rsidRDefault="00800347" w:rsidP="00800347">
      <w:pPr>
        <w:pStyle w:val="ListeParagraf"/>
        <w:numPr>
          <w:ilvl w:val="0"/>
          <w:numId w:val="16"/>
        </w:numPr>
        <w:autoSpaceDE w:val="0"/>
        <w:autoSpaceDN w:val="0"/>
        <w:adjustRightInd w:val="0"/>
        <w:spacing w:after="0" w:line="240" w:lineRule="auto"/>
        <w:rPr>
          <w:rFonts w:ascii="Times New Roman" w:hAnsi="Times New Roman"/>
          <w:color w:val="000000"/>
          <w:sz w:val="23"/>
          <w:szCs w:val="23"/>
        </w:rPr>
      </w:pPr>
      <w:r w:rsidRPr="00800347">
        <w:rPr>
          <w:rFonts w:ascii="Times New Roman" w:hAnsi="Times New Roman"/>
          <w:color w:val="000000"/>
          <w:sz w:val="23"/>
          <w:szCs w:val="23"/>
        </w:rPr>
        <w:t xml:space="preserve">Eğitimin tüm kademelerindeki özel eğitim ve rehberlik hizmetlerinin etkililiği ve verimliliğinin artırılması hedeflenmektedir. </w:t>
      </w:r>
    </w:p>
    <w:p w14:paraId="48F9BC59" w14:textId="312C443F" w:rsidR="00D41148" w:rsidRPr="00800347" w:rsidRDefault="00800347" w:rsidP="00800347">
      <w:pPr>
        <w:pStyle w:val="ListeParagraf"/>
        <w:numPr>
          <w:ilvl w:val="0"/>
          <w:numId w:val="16"/>
        </w:numPr>
        <w:rPr>
          <w:b/>
          <w:sz w:val="28"/>
        </w:rPr>
      </w:pPr>
      <w:r w:rsidRPr="00800347">
        <w:rPr>
          <w:rFonts w:ascii="Times New Roman" w:hAnsi="Times New Roman"/>
          <w:color w:val="000000"/>
          <w:sz w:val="23"/>
          <w:szCs w:val="23"/>
        </w:rPr>
        <w:t>Bütün bireylerin bedensel, ruhsal ve zihinsel gelişimlerine yönelik faaliyetlere katılım oranını ve öğrencilerin akademik başarı düzeylerini artırmayı hedeflemekteyiz.</w:t>
      </w:r>
    </w:p>
    <w:p w14:paraId="2FBB8CBC" w14:textId="77777777" w:rsidR="00756936" w:rsidRDefault="00756936" w:rsidP="00756936">
      <w:pPr>
        <w:rPr>
          <w:b/>
          <w:sz w:val="28"/>
        </w:rPr>
      </w:pPr>
      <w:r w:rsidRPr="002B6FDB">
        <w:rPr>
          <w:b/>
          <w:sz w:val="28"/>
        </w:rPr>
        <w:t>Eylemler</w:t>
      </w:r>
    </w:p>
    <w:p w14:paraId="4912C48A" w14:textId="77777777"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14:paraId="1F769B4C"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00ABD78" w14:textId="77777777"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7138E8A" w14:textId="77777777"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74503E57" w14:textId="77777777"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5747343" w14:textId="77777777"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14:paraId="3682CE6D"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43070CD" w14:textId="746406A7" w:rsidR="00756936" w:rsidRPr="00A47F2F" w:rsidRDefault="00800347" w:rsidP="008D4E73">
            <w:pPr>
              <w:spacing w:after="0" w:line="240" w:lineRule="auto"/>
              <w:jc w:val="center"/>
              <w:rPr>
                <w:b/>
                <w:bCs/>
                <w:color w:val="000000"/>
                <w:szCs w:val="24"/>
              </w:rPr>
            </w:pPr>
            <w:r>
              <w:rPr>
                <w:b/>
                <w:bCs/>
                <w:color w:val="000000"/>
                <w:szCs w:val="24"/>
              </w:rPr>
              <w:t>2</w:t>
            </w:r>
            <w:r w:rsidR="00756936">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7164392B" w14:textId="77777777" w:rsidR="00756936" w:rsidRPr="00A47F2F" w:rsidRDefault="00416BF8" w:rsidP="00766C7D">
            <w:pPr>
              <w:pStyle w:val="AralkYok"/>
              <w:rPr>
                <w:color w:val="000000"/>
                <w:szCs w:val="24"/>
              </w:rPr>
            </w:pPr>
            <w:r>
              <w:t>Bireylerin en az bir yabancı dili iyi derecede öğrenmesinin önemi ve yabancı dil eğitimine erken yaşlarda başlamanın yabancı dil öğrenmedeki avantajları ile ilgili farkındalık 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3911EEA1" w14:textId="77777777" w:rsidR="00756936" w:rsidRDefault="00800347" w:rsidP="008D4E73">
            <w:pPr>
              <w:spacing w:after="0" w:line="240" w:lineRule="auto"/>
              <w:jc w:val="both"/>
              <w:rPr>
                <w:color w:val="000000"/>
                <w:szCs w:val="24"/>
              </w:rPr>
            </w:pPr>
            <w:r>
              <w:rPr>
                <w:color w:val="000000"/>
                <w:szCs w:val="24"/>
              </w:rPr>
              <w:t xml:space="preserve">İRFAN PETEK </w:t>
            </w:r>
          </w:p>
          <w:p w14:paraId="2CF21883" w14:textId="13DB27C4" w:rsidR="00800347" w:rsidRPr="00A47F2F" w:rsidRDefault="00800347" w:rsidP="008D4E73">
            <w:pPr>
              <w:spacing w:after="0" w:line="240" w:lineRule="auto"/>
              <w:jc w:val="both"/>
              <w:rPr>
                <w:color w:val="000000"/>
                <w:szCs w:val="24"/>
              </w:rPr>
            </w:pPr>
            <w:r>
              <w:rPr>
                <w:color w:val="000000"/>
                <w:szCs w:val="24"/>
              </w:rPr>
              <w:t>Müdür Yrd.</w:t>
            </w:r>
          </w:p>
        </w:tc>
        <w:tc>
          <w:tcPr>
            <w:tcW w:w="1162" w:type="pct"/>
            <w:tcBorders>
              <w:top w:val="nil"/>
              <w:left w:val="nil"/>
              <w:bottom w:val="single" w:sz="8" w:space="0" w:color="auto"/>
              <w:right w:val="single" w:sz="8" w:space="0" w:color="auto"/>
            </w:tcBorders>
            <w:shd w:val="clear" w:color="auto" w:fill="auto"/>
            <w:vAlign w:val="center"/>
          </w:tcPr>
          <w:p w14:paraId="5EA33706" w14:textId="59914B04" w:rsidR="00756936" w:rsidRPr="00A47F2F" w:rsidRDefault="00800347" w:rsidP="008D4E73">
            <w:pPr>
              <w:spacing w:after="0" w:line="240" w:lineRule="auto"/>
              <w:jc w:val="both"/>
              <w:rPr>
                <w:color w:val="000000"/>
                <w:szCs w:val="24"/>
              </w:rPr>
            </w:pPr>
            <w:proofErr w:type="gramStart"/>
            <w:r>
              <w:rPr>
                <w:color w:val="000000"/>
                <w:szCs w:val="24"/>
              </w:rPr>
              <w:t>15/04/2019</w:t>
            </w:r>
            <w:proofErr w:type="gramEnd"/>
            <w:r>
              <w:rPr>
                <w:color w:val="000000"/>
                <w:szCs w:val="24"/>
              </w:rPr>
              <w:t>-19/04/2019</w:t>
            </w:r>
          </w:p>
        </w:tc>
      </w:tr>
      <w:tr w:rsidR="00756936" w:rsidRPr="00A47F2F" w14:paraId="77967566"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335FEFE" w14:textId="52B956AC" w:rsidR="00756936" w:rsidRPr="00A47F2F" w:rsidRDefault="00800347"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5984367B" w14:textId="77777777" w:rsidR="00756936" w:rsidRPr="00A47F2F" w:rsidRDefault="00766C7D" w:rsidP="00766C7D">
            <w:pPr>
              <w:pStyle w:val="AralkYok"/>
              <w:rPr>
                <w:szCs w:val="24"/>
                <w:highlight w:val="green"/>
              </w:rPr>
            </w:pPr>
            <w:r>
              <w:t>Tüm paydaşların özel yetenekli bireylerin eğitimi konusunda farkındalıklarını arttırma amaçlı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402AEF37" w14:textId="35F7B6DD" w:rsidR="00756936" w:rsidRPr="00A47F2F" w:rsidRDefault="00800347" w:rsidP="008D4E73">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4A27E559" w14:textId="7B2F1107" w:rsidR="00756936" w:rsidRPr="00A47F2F" w:rsidRDefault="00800347" w:rsidP="008D4E73">
            <w:pPr>
              <w:spacing w:after="0" w:line="240" w:lineRule="auto"/>
              <w:jc w:val="both"/>
              <w:rPr>
                <w:color w:val="000000"/>
                <w:szCs w:val="24"/>
              </w:rPr>
            </w:pPr>
            <w:r>
              <w:rPr>
                <w:color w:val="000000"/>
                <w:szCs w:val="24"/>
              </w:rPr>
              <w:t>18-</w:t>
            </w:r>
            <w:proofErr w:type="gramStart"/>
            <w:r>
              <w:rPr>
                <w:color w:val="000000"/>
                <w:szCs w:val="24"/>
              </w:rPr>
              <w:t>22/04/2019</w:t>
            </w:r>
            <w:proofErr w:type="gramEnd"/>
          </w:p>
        </w:tc>
      </w:tr>
      <w:tr w:rsidR="00756936" w:rsidRPr="00A47F2F" w14:paraId="16B2CB7B"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222C3BD" w14:textId="24B055AA" w:rsidR="00756936" w:rsidRPr="00A47F2F" w:rsidRDefault="00800347"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50BF183B" w14:textId="77777777" w:rsidR="00800347" w:rsidRDefault="00800347" w:rsidP="00800347">
            <w:pPr>
              <w:pStyle w:val="Default"/>
              <w:rPr>
                <w:sz w:val="23"/>
                <w:szCs w:val="23"/>
              </w:rPr>
            </w:pPr>
            <w:r>
              <w:rPr>
                <w:sz w:val="23"/>
                <w:szCs w:val="23"/>
              </w:rPr>
              <w:t xml:space="preserve">Okul sağlığı ve </w:t>
            </w:r>
            <w:proofErr w:type="gramStart"/>
            <w:r>
              <w:rPr>
                <w:sz w:val="23"/>
                <w:szCs w:val="23"/>
              </w:rPr>
              <w:t>hijyen</w:t>
            </w:r>
            <w:proofErr w:type="gramEnd"/>
            <w:r>
              <w:rPr>
                <w:sz w:val="23"/>
                <w:szCs w:val="23"/>
              </w:rPr>
              <w:t xml:space="preserve"> konularında öğrencilerin, ailelerin ve çalışanların bilinçlendirilmesine yönelik faaliyetler yapılacaktır. Okulumuzun bu konulara ilişkin değerlendirmelere (Beyaz Bayrak vb.) katılmaları </w:t>
            </w:r>
            <w:r>
              <w:rPr>
                <w:sz w:val="23"/>
                <w:szCs w:val="23"/>
              </w:rPr>
              <w:lastRenderedPageBreak/>
              <w:t xml:space="preserve">desteklenecektir </w:t>
            </w:r>
          </w:p>
          <w:p w14:paraId="6ABC02E6" w14:textId="77777777" w:rsidR="00756936" w:rsidRPr="00A47F2F" w:rsidRDefault="00756936" w:rsidP="00766C7D">
            <w:pPr>
              <w:pStyle w:val="AralkYok"/>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020D9F85" w14:textId="77777777" w:rsidR="00800347" w:rsidRDefault="00800347" w:rsidP="00800347">
            <w:pPr>
              <w:pStyle w:val="Default"/>
              <w:jc w:val="both"/>
              <w:rPr>
                <w:sz w:val="23"/>
                <w:szCs w:val="23"/>
              </w:rPr>
            </w:pPr>
            <w:r>
              <w:rPr>
                <w:sz w:val="23"/>
                <w:szCs w:val="23"/>
              </w:rPr>
              <w:lastRenderedPageBreak/>
              <w:t xml:space="preserve">İDARE VE ÖĞRETMENLER </w:t>
            </w:r>
          </w:p>
          <w:p w14:paraId="49C81835" w14:textId="77777777"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722B31BE" w14:textId="77777777" w:rsidR="00800347" w:rsidRDefault="00800347" w:rsidP="00800347">
            <w:pPr>
              <w:pStyle w:val="Default"/>
              <w:jc w:val="both"/>
              <w:rPr>
                <w:sz w:val="23"/>
                <w:szCs w:val="23"/>
              </w:rPr>
            </w:pPr>
            <w:r>
              <w:rPr>
                <w:sz w:val="23"/>
                <w:szCs w:val="23"/>
              </w:rPr>
              <w:t xml:space="preserve">EĞİTİM SÜRESİNCE </w:t>
            </w:r>
          </w:p>
          <w:p w14:paraId="1C557D40" w14:textId="77777777" w:rsidR="00756936" w:rsidRPr="00A47F2F" w:rsidRDefault="00756936" w:rsidP="008D4E73">
            <w:pPr>
              <w:spacing w:after="0" w:line="240" w:lineRule="auto"/>
              <w:jc w:val="both"/>
              <w:rPr>
                <w:color w:val="000000"/>
                <w:szCs w:val="24"/>
              </w:rPr>
            </w:pPr>
          </w:p>
        </w:tc>
      </w:tr>
      <w:tr w:rsidR="00756936" w:rsidRPr="00A47F2F" w14:paraId="25D5C98B"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434EF3E" w14:textId="0D9BE587" w:rsidR="00756936" w:rsidRPr="00A47F2F" w:rsidRDefault="00800347" w:rsidP="008D4E73">
            <w:pPr>
              <w:spacing w:after="0" w:line="240" w:lineRule="auto"/>
              <w:jc w:val="center"/>
              <w:rPr>
                <w:b/>
                <w:bCs/>
                <w:color w:val="000000"/>
                <w:szCs w:val="24"/>
              </w:rPr>
            </w:pPr>
            <w:r>
              <w:rPr>
                <w:b/>
                <w:bCs/>
                <w:color w:val="000000"/>
                <w:szCs w:val="24"/>
              </w:rPr>
              <w:lastRenderedPageBreak/>
              <w:t>2</w:t>
            </w:r>
            <w:r w:rsidR="00756936">
              <w:rPr>
                <w:b/>
                <w:bCs/>
                <w:color w:val="000000"/>
                <w:szCs w:val="24"/>
              </w:rPr>
              <w:t>.1.</w:t>
            </w:r>
            <w:r w:rsidR="00756936"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2B471D65" w14:textId="77777777" w:rsidR="00800347" w:rsidRDefault="00800347" w:rsidP="00800347">
            <w:pPr>
              <w:pStyle w:val="Default"/>
              <w:jc w:val="both"/>
              <w:rPr>
                <w:sz w:val="23"/>
                <w:szCs w:val="23"/>
              </w:rPr>
            </w:pPr>
            <w:r>
              <w:rPr>
                <w:sz w:val="23"/>
                <w:szCs w:val="23"/>
              </w:rPr>
              <w:t xml:space="preserve">Eğitim Bilişim Ağının (EBA) öğrenci, öğretmen ve ilgili bireyler tarafından kullanımını artırmak amacıyla tanıtım faaliyetleri gerçekleştirilecek ve </w:t>
            </w:r>
            <w:proofErr w:type="spellStart"/>
            <w:r>
              <w:rPr>
                <w:sz w:val="23"/>
                <w:szCs w:val="23"/>
              </w:rPr>
              <w:t>EBA’nın</w:t>
            </w:r>
            <w:proofErr w:type="spellEnd"/>
            <w:r>
              <w:rPr>
                <w:sz w:val="23"/>
                <w:szCs w:val="23"/>
              </w:rPr>
              <w:t xml:space="preserve"> etkin kullanımının sağlanması için eğitimler verilecektir. </w:t>
            </w:r>
          </w:p>
          <w:p w14:paraId="5DCB1B40" w14:textId="77777777"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0BCEE836" w14:textId="77777777" w:rsidR="00800347" w:rsidRDefault="00800347" w:rsidP="00800347">
            <w:pPr>
              <w:pStyle w:val="Default"/>
              <w:jc w:val="both"/>
              <w:rPr>
                <w:sz w:val="23"/>
                <w:szCs w:val="23"/>
              </w:rPr>
            </w:pPr>
            <w:r>
              <w:rPr>
                <w:sz w:val="23"/>
                <w:szCs w:val="23"/>
              </w:rPr>
              <w:t xml:space="preserve">İDARE VE ÖĞRETMENLER </w:t>
            </w:r>
          </w:p>
          <w:p w14:paraId="53E15E82" w14:textId="77777777"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4BF67A3" w14:textId="77777777" w:rsidR="00800347" w:rsidRDefault="00800347" w:rsidP="00800347">
            <w:pPr>
              <w:pStyle w:val="Default"/>
              <w:jc w:val="both"/>
              <w:rPr>
                <w:sz w:val="23"/>
                <w:szCs w:val="23"/>
              </w:rPr>
            </w:pPr>
            <w:r>
              <w:rPr>
                <w:sz w:val="23"/>
                <w:szCs w:val="23"/>
              </w:rPr>
              <w:t xml:space="preserve">SENE BAŞI MESLEKİ ÇALIŞMALAR </w:t>
            </w:r>
          </w:p>
          <w:p w14:paraId="07F38F86" w14:textId="77777777" w:rsidR="00756936" w:rsidRPr="00A47F2F" w:rsidRDefault="00756936" w:rsidP="008D4E73">
            <w:pPr>
              <w:spacing w:after="0" w:line="240" w:lineRule="auto"/>
              <w:jc w:val="both"/>
              <w:rPr>
                <w:color w:val="000000"/>
                <w:szCs w:val="24"/>
              </w:rPr>
            </w:pPr>
          </w:p>
        </w:tc>
      </w:tr>
      <w:tr w:rsidR="00756936" w:rsidRPr="00A47F2F" w14:paraId="038DC714" w14:textId="77777777" w:rsidTr="00C87A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5A1A660" w14:textId="7E80C4DA" w:rsidR="00756936" w:rsidRPr="00A47F2F" w:rsidRDefault="00800347"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5</w:t>
            </w:r>
          </w:p>
        </w:tc>
        <w:tc>
          <w:tcPr>
            <w:tcW w:w="2324" w:type="pct"/>
            <w:tcBorders>
              <w:top w:val="nil"/>
              <w:left w:val="nil"/>
              <w:bottom w:val="single" w:sz="8" w:space="0" w:color="auto"/>
              <w:right w:val="single" w:sz="8" w:space="0" w:color="auto"/>
            </w:tcBorders>
            <w:shd w:val="clear" w:color="auto" w:fill="FFFFFF" w:themeFill="background1"/>
            <w:vAlign w:val="center"/>
          </w:tcPr>
          <w:p w14:paraId="75787249" w14:textId="2E824ADD" w:rsidR="00756936" w:rsidRPr="00C87A55" w:rsidRDefault="00C87A55" w:rsidP="00C87A55">
            <w:pPr>
              <w:pStyle w:val="Default"/>
              <w:rPr>
                <w:sz w:val="23"/>
                <w:szCs w:val="23"/>
              </w:rPr>
            </w:pPr>
            <w:r>
              <w:rPr>
                <w:sz w:val="23"/>
                <w:szCs w:val="23"/>
              </w:rPr>
              <w:t xml:space="preserve">LGS sınav sonuçları analiz edilerek, veriler öğretmenler kurulunda ve zümre toplantılarında yönetici ve öğretmenlerce paylaşılacak ve gerekli önlemler alınacaktır </w:t>
            </w:r>
          </w:p>
        </w:tc>
        <w:tc>
          <w:tcPr>
            <w:tcW w:w="1161" w:type="pct"/>
            <w:tcBorders>
              <w:top w:val="nil"/>
              <w:left w:val="nil"/>
              <w:bottom w:val="single" w:sz="8" w:space="0" w:color="auto"/>
              <w:right w:val="single" w:sz="8" w:space="0" w:color="auto"/>
            </w:tcBorders>
            <w:shd w:val="clear" w:color="auto" w:fill="auto"/>
            <w:vAlign w:val="center"/>
          </w:tcPr>
          <w:p w14:paraId="29E4F3F3" w14:textId="77777777" w:rsidR="00C87A55" w:rsidRDefault="00C87A55" w:rsidP="00C87A55">
            <w:pPr>
              <w:pStyle w:val="Default"/>
              <w:jc w:val="both"/>
              <w:rPr>
                <w:sz w:val="23"/>
                <w:szCs w:val="23"/>
              </w:rPr>
            </w:pPr>
            <w:r>
              <w:rPr>
                <w:sz w:val="23"/>
                <w:szCs w:val="23"/>
              </w:rPr>
              <w:t xml:space="preserve">BRANŞ ÖĞRETMENLERİ İDARECİ VE VELİLER </w:t>
            </w:r>
          </w:p>
          <w:p w14:paraId="28C54A50" w14:textId="77777777"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59CCB525" w14:textId="77777777" w:rsidR="00C87A55" w:rsidRDefault="00C87A55" w:rsidP="00C87A55">
            <w:pPr>
              <w:pStyle w:val="Default"/>
              <w:jc w:val="both"/>
              <w:rPr>
                <w:sz w:val="23"/>
                <w:szCs w:val="23"/>
              </w:rPr>
            </w:pPr>
            <w:r>
              <w:rPr>
                <w:sz w:val="23"/>
                <w:szCs w:val="23"/>
              </w:rPr>
              <w:t xml:space="preserve">SINAV SONRASI </w:t>
            </w:r>
          </w:p>
          <w:p w14:paraId="33C0B934" w14:textId="77777777" w:rsidR="00756936" w:rsidRPr="00A47F2F" w:rsidRDefault="00756936" w:rsidP="008D4E73">
            <w:pPr>
              <w:spacing w:after="0" w:line="240" w:lineRule="auto"/>
              <w:jc w:val="both"/>
              <w:rPr>
                <w:color w:val="000000"/>
                <w:szCs w:val="24"/>
              </w:rPr>
            </w:pPr>
          </w:p>
        </w:tc>
      </w:tr>
    </w:tbl>
    <w:p w14:paraId="711AECCE" w14:textId="77777777" w:rsidR="00756936" w:rsidRDefault="00756936" w:rsidP="00756936"/>
    <w:p w14:paraId="3DF391C4" w14:textId="77777777"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proofErr w:type="gramStart"/>
      <w:r w:rsidR="008C2833">
        <w:rPr>
          <w:rStyle w:val="Balk4Char"/>
        </w:rPr>
        <w:t>2</w:t>
      </w:r>
      <w:r w:rsidR="008C2833" w:rsidRPr="002B6FDB">
        <w:rPr>
          <w:rStyle w:val="Balk4Char"/>
        </w:rPr>
        <w:t>.</w:t>
      </w:r>
      <w:r w:rsidR="008C2833">
        <w:rPr>
          <w:rStyle w:val="Balk4Char"/>
        </w:rPr>
        <w:t>2</w:t>
      </w:r>
      <w:proofErr w:type="gramEnd"/>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14:paraId="308D550C" w14:textId="77777777" w:rsidR="008C2833" w:rsidRDefault="008C2833" w:rsidP="008C2833">
      <w:pPr>
        <w:rPr>
          <w:b/>
          <w:sz w:val="28"/>
        </w:rPr>
      </w:pPr>
    </w:p>
    <w:p w14:paraId="39048CE5" w14:textId="77777777"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14:paraId="5A12082B" w14:textId="77777777" w:rsidTr="0081680B">
        <w:trPr>
          <w:trHeight w:val="421"/>
        </w:trPr>
        <w:tc>
          <w:tcPr>
            <w:tcW w:w="1757" w:type="dxa"/>
            <w:vMerge w:val="restart"/>
            <w:shd w:val="clear" w:color="auto" w:fill="auto"/>
            <w:noWrap/>
            <w:vAlign w:val="center"/>
            <w:hideMark/>
          </w:tcPr>
          <w:p w14:paraId="7E9DF75E" w14:textId="77777777"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0D27CA9C"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14:paraId="4A948715"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3F0F0440"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3E22DA00" w14:textId="77777777"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14:paraId="0A7E9E0D" w14:textId="77777777" w:rsidTr="0081680B">
        <w:trPr>
          <w:gridAfter w:val="1"/>
          <w:wAfter w:w="15" w:type="dxa"/>
          <w:trHeight w:val="309"/>
        </w:trPr>
        <w:tc>
          <w:tcPr>
            <w:tcW w:w="1757" w:type="dxa"/>
            <w:vMerge/>
            <w:shd w:val="clear" w:color="auto" w:fill="auto"/>
            <w:vAlign w:val="center"/>
            <w:hideMark/>
          </w:tcPr>
          <w:p w14:paraId="00D02F1E" w14:textId="77777777"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14:paraId="4DAC4F0A" w14:textId="77777777"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14:paraId="666114DD" w14:textId="77777777"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356A4C9C" w14:textId="77777777"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14:paraId="4A09CCD8" w14:textId="77777777"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14:paraId="750461F1" w14:textId="77777777"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14:paraId="442E54D5" w14:textId="77777777"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14:paraId="40795A01" w14:textId="77777777"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14:paraId="405CAC62" w14:textId="77777777" w:rsidTr="0081680B">
        <w:trPr>
          <w:gridAfter w:val="1"/>
          <w:wAfter w:w="15" w:type="dxa"/>
          <w:trHeight w:val="549"/>
        </w:trPr>
        <w:tc>
          <w:tcPr>
            <w:tcW w:w="1757" w:type="dxa"/>
            <w:shd w:val="clear" w:color="auto" w:fill="auto"/>
            <w:vAlign w:val="center"/>
          </w:tcPr>
          <w:p w14:paraId="3682095A" w14:textId="6007B2E5" w:rsidR="008C2833" w:rsidRPr="003322A4" w:rsidRDefault="00C87A55" w:rsidP="0081680B">
            <w:pPr>
              <w:spacing w:after="0" w:line="240" w:lineRule="auto"/>
              <w:rPr>
                <w:b/>
                <w:bCs/>
                <w:color w:val="FF0000"/>
                <w:sz w:val="22"/>
                <w:szCs w:val="22"/>
              </w:rPr>
            </w:pPr>
            <w:r>
              <w:rPr>
                <w:b/>
                <w:bCs/>
                <w:color w:val="FF0000"/>
                <w:sz w:val="22"/>
                <w:szCs w:val="22"/>
              </w:rPr>
              <w:t>PG.</w:t>
            </w:r>
            <w:proofErr w:type="gramStart"/>
            <w:r>
              <w:rPr>
                <w:b/>
                <w:bCs/>
                <w:color w:val="FF0000"/>
                <w:sz w:val="22"/>
                <w:szCs w:val="22"/>
              </w:rPr>
              <w:t>2.2</w:t>
            </w:r>
            <w:proofErr w:type="gramEnd"/>
            <w:r w:rsidR="008C2833">
              <w:rPr>
                <w:b/>
                <w:bCs/>
                <w:color w:val="FF0000"/>
                <w:sz w:val="22"/>
                <w:szCs w:val="22"/>
              </w:rPr>
              <w:t>.a</w:t>
            </w:r>
          </w:p>
        </w:tc>
        <w:tc>
          <w:tcPr>
            <w:tcW w:w="5042" w:type="dxa"/>
            <w:shd w:val="clear" w:color="auto" w:fill="auto"/>
            <w:vAlign w:val="center"/>
          </w:tcPr>
          <w:p w14:paraId="6C6C8299" w14:textId="77777777" w:rsidR="00C87A55" w:rsidRDefault="00C87A55" w:rsidP="00C87A55">
            <w:pPr>
              <w:pStyle w:val="Default"/>
              <w:rPr>
                <w:sz w:val="23"/>
                <w:szCs w:val="23"/>
              </w:rPr>
            </w:pPr>
            <w:r>
              <w:rPr>
                <w:sz w:val="23"/>
                <w:szCs w:val="23"/>
              </w:rPr>
              <w:t xml:space="preserve">Uygulanan yerel proje sayısı </w:t>
            </w:r>
          </w:p>
          <w:p w14:paraId="35AD971D" w14:textId="34D986EB" w:rsidR="008C2833" w:rsidRPr="003322A4" w:rsidRDefault="008C2833" w:rsidP="0081680B">
            <w:pPr>
              <w:spacing w:after="0" w:line="240" w:lineRule="auto"/>
              <w:rPr>
                <w:sz w:val="22"/>
                <w:szCs w:val="22"/>
              </w:rPr>
            </w:pPr>
          </w:p>
        </w:tc>
        <w:tc>
          <w:tcPr>
            <w:tcW w:w="957" w:type="dxa"/>
            <w:shd w:val="clear" w:color="auto" w:fill="auto"/>
            <w:noWrap/>
            <w:vAlign w:val="center"/>
          </w:tcPr>
          <w:p w14:paraId="5F8B1012" w14:textId="7DC012B5" w:rsidR="008C2833" w:rsidRPr="00C87A55" w:rsidRDefault="00C87A55" w:rsidP="00C87A55">
            <w:pPr>
              <w:spacing w:after="0" w:line="480" w:lineRule="auto"/>
              <w:jc w:val="center"/>
              <w:rPr>
                <w:sz w:val="22"/>
                <w:szCs w:val="22"/>
              </w:rPr>
            </w:pPr>
            <w:r w:rsidRPr="00C87A55">
              <w:rPr>
                <w:sz w:val="22"/>
                <w:szCs w:val="22"/>
              </w:rPr>
              <w:t>1</w:t>
            </w:r>
          </w:p>
        </w:tc>
        <w:tc>
          <w:tcPr>
            <w:tcW w:w="1092" w:type="dxa"/>
            <w:gridSpan w:val="2"/>
            <w:shd w:val="clear" w:color="auto" w:fill="auto"/>
            <w:noWrap/>
            <w:vAlign w:val="center"/>
          </w:tcPr>
          <w:p w14:paraId="74F468E3" w14:textId="4C9AB738" w:rsidR="008C2833" w:rsidRPr="00C87A55" w:rsidRDefault="00C87A55" w:rsidP="00C87A55">
            <w:pPr>
              <w:spacing w:after="0" w:line="480" w:lineRule="auto"/>
              <w:jc w:val="center"/>
              <w:rPr>
                <w:sz w:val="22"/>
                <w:szCs w:val="22"/>
              </w:rPr>
            </w:pPr>
            <w:r w:rsidRPr="00C87A55">
              <w:rPr>
                <w:sz w:val="22"/>
                <w:szCs w:val="22"/>
              </w:rPr>
              <w:t>1</w:t>
            </w:r>
          </w:p>
        </w:tc>
        <w:tc>
          <w:tcPr>
            <w:tcW w:w="1041" w:type="dxa"/>
          </w:tcPr>
          <w:p w14:paraId="5F68D150" w14:textId="6673B6C8" w:rsidR="008C2833" w:rsidRPr="00C87A55" w:rsidRDefault="00C87A55" w:rsidP="00C87A55">
            <w:pPr>
              <w:spacing w:after="0" w:line="480" w:lineRule="auto"/>
              <w:jc w:val="center"/>
              <w:rPr>
                <w:sz w:val="22"/>
                <w:szCs w:val="22"/>
              </w:rPr>
            </w:pPr>
            <w:r w:rsidRPr="00C87A55">
              <w:rPr>
                <w:sz w:val="22"/>
                <w:szCs w:val="22"/>
              </w:rPr>
              <w:t>2</w:t>
            </w:r>
          </w:p>
        </w:tc>
        <w:tc>
          <w:tcPr>
            <w:tcW w:w="1007" w:type="dxa"/>
          </w:tcPr>
          <w:p w14:paraId="5332C5D9" w14:textId="003815E4" w:rsidR="008C2833" w:rsidRPr="00C87A55" w:rsidRDefault="00C87A55" w:rsidP="00C87A55">
            <w:pPr>
              <w:spacing w:after="0" w:line="480" w:lineRule="auto"/>
              <w:jc w:val="center"/>
              <w:rPr>
                <w:sz w:val="22"/>
                <w:szCs w:val="22"/>
              </w:rPr>
            </w:pPr>
            <w:r w:rsidRPr="00C87A55">
              <w:rPr>
                <w:sz w:val="22"/>
                <w:szCs w:val="22"/>
              </w:rPr>
              <w:t>3</w:t>
            </w:r>
          </w:p>
        </w:tc>
        <w:tc>
          <w:tcPr>
            <w:tcW w:w="1092" w:type="dxa"/>
          </w:tcPr>
          <w:p w14:paraId="5DDD033A" w14:textId="02AC6947" w:rsidR="008C2833" w:rsidRPr="00C87A55" w:rsidRDefault="00C87A55" w:rsidP="00C87A55">
            <w:pPr>
              <w:spacing w:after="0" w:line="480" w:lineRule="auto"/>
              <w:jc w:val="center"/>
              <w:rPr>
                <w:sz w:val="22"/>
                <w:szCs w:val="22"/>
              </w:rPr>
            </w:pPr>
            <w:r w:rsidRPr="00C87A55">
              <w:rPr>
                <w:sz w:val="22"/>
                <w:szCs w:val="22"/>
              </w:rPr>
              <w:t>4</w:t>
            </w:r>
          </w:p>
        </w:tc>
        <w:tc>
          <w:tcPr>
            <w:tcW w:w="1005" w:type="dxa"/>
          </w:tcPr>
          <w:p w14:paraId="02D1A968" w14:textId="2B4F8B08" w:rsidR="008C2833" w:rsidRPr="00C87A55" w:rsidRDefault="00C87A55" w:rsidP="00C87A55">
            <w:pPr>
              <w:spacing w:after="0" w:line="480" w:lineRule="auto"/>
              <w:jc w:val="center"/>
              <w:rPr>
                <w:sz w:val="22"/>
                <w:szCs w:val="22"/>
              </w:rPr>
            </w:pPr>
            <w:r w:rsidRPr="00C87A55">
              <w:rPr>
                <w:sz w:val="22"/>
                <w:szCs w:val="22"/>
              </w:rPr>
              <w:t>5</w:t>
            </w:r>
          </w:p>
        </w:tc>
      </w:tr>
      <w:tr w:rsidR="008C2833" w:rsidRPr="00A47F2F" w14:paraId="0682027D" w14:textId="77777777" w:rsidTr="0081680B">
        <w:trPr>
          <w:gridAfter w:val="1"/>
          <w:wAfter w:w="15" w:type="dxa"/>
          <w:trHeight w:val="549"/>
        </w:trPr>
        <w:tc>
          <w:tcPr>
            <w:tcW w:w="1757" w:type="dxa"/>
            <w:shd w:val="clear" w:color="auto" w:fill="auto"/>
            <w:vAlign w:val="center"/>
          </w:tcPr>
          <w:p w14:paraId="3E4E0EE2" w14:textId="50B68463" w:rsidR="008C2833" w:rsidRPr="003322A4" w:rsidRDefault="00C87A55" w:rsidP="0081680B">
            <w:pPr>
              <w:rPr>
                <w:sz w:val="22"/>
                <w:szCs w:val="22"/>
              </w:rPr>
            </w:pPr>
            <w:r>
              <w:rPr>
                <w:b/>
                <w:bCs/>
                <w:color w:val="FF0000"/>
                <w:sz w:val="22"/>
                <w:szCs w:val="22"/>
              </w:rPr>
              <w:t>PG.</w:t>
            </w:r>
            <w:proofErr w:type="gramStart"/>
            <w:r>
              <w:rPr>
                <w:b/>
                <w:bCs/>
                <w:color w:val="FF0000"/>
                <w:sz w:val="22"/>
                <w:szCs w:val="22"/>
              </w:rPr>
              <w:t>2</w:t>
            </w:r>
            <w:r w:rsidR="008C2833" w:rsidRPr="003322A4">
              <w:rPr>
                <w:b/>
                <w:bCs/>
                <w:color w:val="FF0000"/>
                <w:sz w:val="22"/>
                <w:szCs w:val="22"/>
              </w:rPr>
              <w:t>.</w:t>
            </w:r>
            <w:r>
              <w:rPr>
                <w:b/>
                <w:bCs/>
                <w:color w:val="FF0000"/>
                <w:sz w:val="22"/>
                <w:szCs w:val="22"/>
              </w:rPr>
              <w:t>2</w:t>
            </w:r>
            <w:proofErr w:type="gramEnd"/>
            <w:r w:rsidR="008C2833">
              <w:rPr>
                <w:b/>
                <w:bCs/>
                <w:color w:val="FF0000"/>
                <w:sz w:val="22"/>
                <w:szCs w:val="22"/>
              </w:rPr>
              <w:t>.b</w:t>
            </w:r>
          </w:p>
        </w:tc>
        <w:tc>
          <w:tcPr>
            <w:tcW w:w="5042" w:type="dxa"/>
            <w:shd w:val="clear" w:color="auto" w:fill="auto"/>
            <w:vAlign w:val="center"/>
          </w:tcPr>
          <w:p w14:paraId="43BAE196" w14:textId="77777777" w:rsidR="00C87A55" w:rsidRDefault="00C87A55" w:rsidP="00C87A55">
            <w:pPr>
              <w:pStyle w:val="Default"/>
              <w:rPr>
                <w:sz w:val="23"/>
                <w:szCs w:val="23"/>
              </w:rPr>
            </w:pPr>
            <w:r>
              <w:rPr>
                <w:sz w:val="23"/>
                <w:szCs w:val="23"/>
              </w:rPr>
              <w:t xml:space="preserve">AB Proje sayısı </w:t>
            </w:r>
          </w:p>
          <w:p w14:paraId="539DD86E" w14:textId="77777777" w:rsidR="008C2833" w:rsidRPr="003322A4" w:rsidRDefault="008C2833" w:rsidP="0081680B">
            <w:pPr>
              <w:spacing w:after="0" w:line="240" w:lineRule="auto"/>
              <w:rPr>
                <w:sz w:val="22"/>
                <w:szCs w:val="22"/>
              </w:rPr>
            </w:pPr>
          </w:p>
        </w:tc>
        <w:tc>
          <w:tcPr>
            <w:tcW w:w="957" w:type="dxa"/>
            <w:shd w:val="clear" w:color="auto" w:fill="auto"/>
            <w:noWrap/>
            <w:vAlign w:val="center"/>
          </w:tcPr>
          <w:p w14:paraId="6984D61D" w14:textId="259589A3" w:rsidR="008C2833" w:rsidRPr="00C87A55" w:rsidRDefault="00C87A55" w:rsidP="00C87A55">
            <w:pPr>
              <w:spacing w:after="0" w:line="480" w:lineRule="auto"/>
              <w:jc w:val="center"/>
              <w:rPr>
                <w:sz w:val="22"/>
                <w:szCs w:val="22"/>
              </w:rPr>
            </w:pPr>
            <w:r w:rsidRPr="00C87A55">
              <w:rPr>
                <w:sz w:val="22"/>
                <w:szCs w:val="22"/>
              </w:rPr>
              <w:t>0</w:t>
            </w:r>
          </w:p>
        </w:tc>
        <w:tc>
          <w:tcPr>
            <w:tcW w:w="1092" w:type="dxa"/>
            <w:gridSpan w:val="2"/>
            <w:shd w:val="clear" w:color="auto" w:fill="auto"/>
            <w:noWrap/>
            <w:vAlign w:val="center"/>
          </w:tcPr>
          <w:p w14:paraId="281714CB" w14:textId="74CE00B3" w:rsidR="008C2833" w:rsidRPr="00C87A55" w:rsidRDefault="00C87A55" w:rsidP="00C87A55">
            <w:pPr>
              <w:spacing w:after="0" w:line="480" w:lineRule="auto"/>
              <w:jc w:val="center"/>
              <w:rPr>
                <w:sz w:val="22"/>
                <w:szCs w:val="22"/>
              </w:rPr>
            </w:pPr>
            <w:r w:rsidRPr="00C87A55">
              <w:rPr>
                <w:sz w:val="22"/>
                <w:szCs w:val="22"/>
              </w:rPr>
              <w:t>0</w:t>
            </w:r>
          </w:p>
        </w:tc>
        <w:tc>
          <w:tcPr>
            <w:tcW w:w="1041" w:type="dxa"/>
          </w:tcPr>
          <w:p w14:paraId="188565B2" w14:textId="1DFDCA5A" w:rsidR="008C2833" w:rsidRPr="00C87A55" w:rsidRDefault="00C87A55" w:rsidP="00C87A55">
            <w:pPr>
              <w:spacing w:after="0" w:line="480" w:lineRule="auto"/>
              <w:jc w:val="center"/>
              <w:rPr>
                <w:sz w:val="22"/>
                <w:szCs w:val="22"/>
              </w:rPr>
            </w:pPr>
            <w:r w:rsidRPr="00C87A55">
              <w:rPr>
                <w:sz w:val="22"/>
                <w:szCs w:val="22"/>
              </w:rPr>
              <w:t>1</w:t>
            </w:r>
          </w:p>
        </w:tc>
        <w:tc>
          <w:tcPr>
            <w:tcW w:w="1007" w:type="dxa"/>
          </w:tcPr>
          <w:p w14:paraId="509B2F1C" w14:textId="2C48AF8B" w:rsidR="008C2833" w:rsidRPr="00C87A55" w:rsidRDefault="00C87A55" w:rsidP="00C87A55">
            <w:pPr>
              <w:spacing w:after="0" w:line="480" w:lineRule="auto"/>
              <w:jc w:val="center"/>
              <w:rPr>
                <w:sz w:val="22"/>
                <w:szCs w:val="22"/>
              </w:rPr>
            </w:pPr>
            <w:r w:rsidRPr="00C87A55">
              <w:rPr>
                <w:sz w:val="22"/>
                <w:szCs w:val="22"/>
              </w:rPr>
              <w:t>1</w:t>
            </w:r>
          </w:p>
        </w:tc>
        <w:tc>
          <w:tcPr>
            <w:tcW w:w="1092" w:type="dxa"/>
          </w:tcPr>
          <w:p w14:paraId="6C6B3004" w14:textId="7B8340F5" w:rsidR="008C2833" w:rsidRPr="00C87A55" w:rsidRDefault="00C87A55" w:rsidP="00C87A55">
            <w:pPr>
              <w:spacing w:after="0" w:line="480" w:lineRule="auto"/>
              <w:jc w:val="center"/>
              <w:rPr>
                <w:sz w:val="22"/>
                <w:szCs w:val="22"/>
              </w:rPr>
            </w:pPr>
            <w:r w:rsidRPr="00C87A55">
              <w:rPr>
                <w:sz w:val="22"/>
                <w:szCs w:val="22"/>
              </w:rPr>
              <w:t>1</w:t>
            </w:r>
          </w:p>
        </w:tc>
        <w:tc>
          <w:tcPr>
            <w:tcW w:w="1005" w:type="dxa"/>
          </w:tcPr>
          <w:p w14:paraId="671E0A67" w14:textId="755FF28F" w:rsidR="008C2833" w:rsidRPr="00C87A55" w:rsidRDefault="00C87A55" w:rsidP="00C87A55">
            <w:pPr>
              <w:spacing w:after="0" w:line="480" w:lineRule="auto"/>
              <w:jc w:val="center"/>
              <w:rPr>
                <w:sz w:val="22"/>
                <w:szCs w:val="22"/>
              </w:rPr>
            </w:pPr>
            <w:r w:rsidRPr="00C87A55">
              <w:rPr>
                <w:sz w:val="22"/>
                <w:szCs w:val="22"/>
              </w:rPr>
              <w:t>1</w:t>
            </w:r>
          </w:p>
        </w:tc>
      </w:tr>
      <w:tr w:rsidR="008C2833" w:rsidRPr="00A47F2F" w14:paraId="34AA26DB" w14:textId="77777777" w:rsidTr="0081680B">
        <w:trPr>
          <w:gridAfter w:val="1"/>
          <w:wAfter w:w="15" w:type="dxa"/>
          <w:trHeight w:val="549"/>
        </w:trPr>
        <w:tc>
          <w:tcPr>
            <w:tcW w:w="1757" w:type="dxa"/>
            <w:shd w:val="clear" w:color="auto" w:fill="auto"/>
            <w:vAlign w:val="center"/>
          </w:tcPr>
          <w:p w14:paraId="44A62C8F" w14:textId="71AA7F10" w:rsidR="008C2833" w:rsidRPr="003322A4" w:rsidRDefault="00C87A55" w:rsidP="0081680B">
            <w:pPr>
              <w:rPr>
                <w:sz w:val="22"/>
                <w:szCs w:val="22"/>
              </w:rPr>
            </w:pPr>
            <w:r>
              <w:rPr>
                <w:b/>
                <w:bCs/>
                <w:color w:val="FF0000"/>
                <w:sz w:val="22"/>
                <w:szCs w:val="22"/>
              </w:rPr>
              <w:t>PG.</w:t>
            </w:r>
            <w:proofErr w:type="gramStart"/>
            <w:r>
              <w:rPr>
                <w:b/>
                <w:bCs/>
                <w:color w:val="FF0000"/>
                <w:sz w:val="22"/>
                <w:szCs w:val="22"/>
              </w:rPr>
              <w:t>2</w:t>
            </w:r>
            <w:r w:rsidR="008C2833" w:rsidRPr="003322A4">
              <w:rPr>
                <w:b/>
                <w:bCs/>
                <w:color w:val="FF0000"/>
                <w:sz w:val="22"/>
                <w:szCs w:val="22"/>
              </w:rPr>
              <w:t>.</w:t>
            </w:r>
            <w:r>
              <w:rPr>
                <w:b/>
                <w:bCs/>
                <w:color w:val="FF0000"/>
                <w:sz w:val="22"/>
                <w:szCs w:val="22"/>
              </w:rPr>
              <w:t>2</w:t>
            </w:r>
            <w:proofErr w:type="gramEnd"/>
            <w:r w:rsidR="008C2833">
              <w:rPr>
                <w:b/>
                <w:bCs/>
                <w:color w:val="FF0000"/>
                <w:sz w:val="22"/>
                <w:szCs w:val="22"/>
              </w:rPr>
              <w:t>.c.</w:t>
            </w:r>
          </w:p>
        </w:tc>
        <w:tc>
          <w:tcPr>
            <w:tcW w:w="5042" w:type="dxa"/>
            <w:shd w:val="clear" w:color="auto" w:fill="auto"/>
            <w:vAlign w:val="center"/>
          </w:tcPr>
          <w:p w14:paraId="360837CD" w14:textId="3F781B67" w:rsidR="008C2833" w:rsidRPr="00C87A55" w:rsidRDefault="00C87A55" w:rsidP="00C87A55">
            <w:pPr>
              <w:pStyle w:val="Default"/>
              <w:rPr>
                <w:sz w:val="23"/>
                <w:szCs w:val="23"/>
              </w:rPr>
            </w:pPr>
            <w:r>
              <w:rPr>
                <w:sz w:val="23"/>
                <w:szCs w:val="23"/>
              </w:rPr>
              <w:t xml:space="preserve">Uluslararası hareketlilik programlarına/projelerine katılan öğretmen sayısı </w:t>
            </w:r>
          </w:p>
        </w:tc>
        <w:tc>
          <w:tcPr>
            <w:tcW w:w="957" w:type="dxa"/>
            <w:shd w:val="clear" w:color="auto" w:fill="auto"/>
            <w:noWrap/>
            <w:vAlign w:val="center"/>
          </w:tcPr>
          <w:p w14:paraId="745182BE" w14:textId="7CE94604" w:rsidR="008C2833" w:rsidRPr="00C87A55" w:rsidRDefault="00C87A55" w:rsidP="00C87A55">
            <w:pPr>
              <w:spacing w:after="0" w:line="480" w:lineRule="auto"/>
              <w:jc w:val="center"/>
              <w:rPr>
                <w:sz w:val="22"/>
                <w:szCs w:val="22"/>
              </w:rPr>
            </w:pPr>
            <w:r w:rsidRPr="00C87A55">
              <w:rPr>
                <w:sz w:val="22"/>
                <w:szCs w:val="22"/>
              </w:rPr>
              <w:t>0</w:t>
            </w:r>
          </w:p>
        </w:tc>
        <w:tc>
          <w:tcPr>
            <w:tcW w:w="1092" w:type="dxa"/>
            <w:gridSpan w:val="2"/>
            <w:shd w:val="clear" w:color="auto" w:fill="auto"/>
            <w:noWrap/>
            <w:vAlign w:val="center"/>
          </w:tcPr>
          <w:p w14:paraId="7611B9F7" w14:textId="1C300137" w:rsidR="008C2833" w:rsidRPr="00C87A55" w:rsidRDefault="00C87A55" w:rsidP="00C87A55">
            <w:pPr>
              <w:spacing w:after="0" w:line="480" w:lineRule="auto"/>
              <w:jc w:val="center"/>
              <w:rPr>
                <w:sz w:val="22"/>
                <w:szCs w:val="22"/>
              </w:rPr>
            </w:pPr>
            <w:r w:rsidRPr="00C87A55">
              <w:rPr>
                <w:sz w:val="22"/>
                <w:szCs w:val="22"/>
              </w:rPr>
              <w:t>1</w:t>
            </w:r>
          </w:p>
        </w:tc>
        <w:tc>
          <w:tcPr>
            <w:tcW w:w="1041" w:type="dxa"/>
          </w:tcPr>
          <w:p w14:paraId="21183E2E" w14:textId="78AB54E6" w:rsidR="008C2833" w:rsidRPr="00C87A55" w:rsidRDefault="00C87A55" w:rsidP="00C87A55">
            <w:pPr>
              <w:spacing w:after="0" w:line="480" w:lineRule="auto"/>
              <w:jc w:val="center"/>
              <w:rPr>
                <w:sz w:val="22"/>
                <w:szCs w:val="22"/>
              </w:rPr>
            </w:pPr>
            <w:r w:rsidRPr="00C87A55">
              <w:rPr>
                <w:sz w:val="22"/>
                <w:szCs w:val="22"/>
              </w:rPr>
              <w:t>2</w:t>
            </w:r>
          </w:p>
        </w:tc>
        <w:tc>
          <w:tcPr>
            <w:tcW w:w="1007" w:type="dxa"/>
          </w:tcPr>
          <w:p w14:paraId="3A163185" w14:textId="5FE4E50D" w:rsidR="008C2833" w:rsidRPr="00C87A55" w:rsidRDefault="00C87A55" w:rsidP="00C87A55">
            <w:pPr>
              <w:spacing w:after="0" w:line="480" w:lineRule="auto"/>
              <w:jc w:val="center"/>
              <w:rPr>
                <w:sz w:val="22"/>
                <w:szCs w:val="22"/>
              </w:rPr>
            </w:pPr>
            <w:r w:rsidRPr="00C87A55">
              <w:rPr>
                <w:sz w:val="22"/>
                <w:szCs w:val="22"/>
              </w:rPr>
              <w:t>2</w:t>
            </w:r>
          </w:p>
        </w:tc>
        <w:tc>
          <w:tcPr>
            <w:tcW w:w="1092" w:type="dxa"/>
          </w:tcPr>
          <w:p w14:paraId="007687BF" w14:textId="6B341A55" w:rsidR="008C2833" w:rsidRPr="00C87A55" w:rsidRDefault="00C87A55" w:rsidP="00C87A55">
            <w:pPr>
              <w:spacing w:after="0" w:line="480" w:lineRule="auto"/>
              <w:jc w:val="center"/>
              <w:rPr>
                <w:sz w:val="22"/>
                <w:szCs w:val="22"/>
              </w:rPr>
            </w:pPr>
            <w:r w:rsidRPr="00C87A55">
              <w:rPr>
                <w:sz w:val="22"/>
                <w:szCs w:val="22"/>
              </w:rPr>
              <w:t>3</w:t>
            </w:r>
          </w:p>
        </w:tc>
        <w:tc>
          <w:tcPr>
            <w:tcW w:w="1005" w:type="dxa"/>
          </w:tcPr>
          <w:p w14:paraId="5E42685A" w14:textId="48E31D53" w:rsidR="008C2833" w:rsidRPr="00C87A55" w:rsidRDefault="00C87A55" w:rsidP="00C87A55">
            <w:pPr>
              <w:spacing w:after="0" w:line="480" w:lineRule="auto"/>
              <w:jc w:val="center"/>
              <w:rPr>
                <w:sz w:val="22"/>
                <w:szCs w:val="22"/>
              </w:rPr>
            </w:pPr>
            <w:r w:rsidRPr="00C87A55">
              <w:rPr>
                <w:sz w:val="22"/>
                <w:szCs w:val="22"/>
              </w:rPr>
              <w:t>5</w:t>
            </w:r>
          </w:p>
        </w:tc>
      </w:tr>
    </w:tbl>
    <w:p w14:paraId="7EA15C8C" w14:textId="77777777" w:rsidR="008C2833" w:rsidRDefault="008C2833" w:rsidP="008C2833">
      <w:pPr>
        <w:jc w:val="both"/>
        <w:rPr>
          <w:b/>
          <w:color w:val="FF0000"/>
          <w:szCs w:val="24"/>
        </w:rPr>
      </w:pPr>
    </w:p>
    <w:p w14:paraId="3C27E2DE" w14:textId="36E3818A" w:rsidR="00C87A55" w:rsidRPr="00C87A55" w:rsidRDefault="00C87A55" w:rsidP="00C87A55">
      <w:pPr>
        <w:autoSpaceDE w:val="0"/>
        <w:autoSpaceDN w:val="0"/>
        <w:adjustRightInd w:val="0"/>
        <w:spacing w:after="0" w:line="240" w:lineRule="auto"/>
        <w:rPr>
          <w:rFonts w:cs="Book Antiqua"/>
          <w:color w:val="000000"/>
          <w:sz w:val="23"/>
          <w:szCs w:val="23"/>
        </w:rPr>
      </w:pPr>
      <w:r>
        <w:rPr>
          <w:rFonts w:cs="Book Antiqua"/>
          <w:color w:val="000000"/>
          <w:sz w:val="23"/>
          <w:szCs w:val="23"/>
        </w:rPr>
        <w:t xml:space="preserve">             </w:t>
      </w:r>
      <w:r w:rsidRPr="00C87A55">
        <w:rPr>
          <w:rFonts w:cs="Book Antiqua"/>
          <w:color w:val="000000"/>
          <w:sz w:val="23"/>
          <w:szCs w:val="23"/>
        </w:rPr>
        <w:t xml:space="preserve">Günümüzde yapılan çalışmaların izlenmesi-değerlendirilmesi ve geliştirilmesi için hemen her alanda araştırma yapılması, yapılan araştırma sonuçlarına uygun projeler üretilmesi ve iyileştirmeler yapılması gerekmektedir. Kurumumuzun, gelişen yeni ihtiyaçlara ve kalite beklentilerine cevap verecek bir yapıya kavuşması gerekmektedir. </w:t>
      </w:r>
    </w:p>
    <w:p w14:paraId="61372441" w14:textId="50ED674B" w:rsidR="00C87A55" w:rsidRPr="00C87A55" w:rsidRDefault="00C87A55" w:rsidP="00C87A55">
      <w:pPr>
        <w:autoSpaceDE w:val="0"/>
        <w:autoSpaceDN w:val="0"/>
        <w:adjustRightInd w:val="0"/>
        <w:spacing w:after="0" w:line="240" w:lineRule="auto"/>
        <w:rPr>
          <w:rFonts w:cs="Book Antiqua"/>
          <w:color w:val="000000"/>
          <w:sz w:val="23"/>
          <w:szCs w:val="23"/>
        </w:rPr>
      </w:pPr>
      <w:r>
        <w:rPr>
          <w:rFonts w:cs="Book Antiqua"/>
          <w:color w:val="000000"/>
          <w:sz w:val="23"/>
          <w:szCs w:val="23"/>
        </w:rPr>
        <w:t xml:space="preserve">             </w:t>
      </w:r>
      <w:r w:rsidRPr="00C87A55">
        <w:rPr>
          <w:rFonts w:cs="Book Antiqua"/>
          <w:color w:val="000000"/>
          <w:sz w:val="23"/>
          <w:szCs w:val="23"/>
        </w:rPr>
        <w:t xml:space="preserve">Eğitimde kalitenin artırılması amacıyla; Stratejik Yönetim ve Planlama, yerel, ulusal ve </w:t>
      </w:r>
      <w:proofErr w:type="gramStart"/>
      <w:r w:rsidRPr="00C87A55">
        <w:rPr>
          <w:rFonts w:cs="Book Antiqua"/>
          <w:color w:val="000000"/>
          <w:sz w:val="23"/>
          <w:szCs w:val="23"/>
        </w:rPr>
        <w:t>uluslar arası</w:t>
      </w:r>
      <w:proofErr w:type="gramEnd"/>
      <w:r w:rsidRPr="00C87A55">
        <w:rPr>
          <w:rFonts w:cs="Book Antiqua"/>
          <w:color w:val="000000"/>
          <w:sz w:val="23"/>
          <w:szCs w:val="23"/>
        </w:rPr>
        <w:t xml:space="preserve"> proje hazırlama ve uygulama konusunda okul/kurum yöneticilerimize eğitimler verilmekte sonuçlar izlenmekte ve değerlendirilmektedir. </w:t>
      </w:r>
    </w:p>
    <w:p w14:paraId="0F686185" w14:textId="3EA0921F" w:rsidR="008C2833" w:rsidRPr="002B6FDB" w:rsidRDefault="00C87A55" w:rsidP="00C87A55">
      <w:pPr>
        <w:jc w:val="both"/>
        <w:rPr>
          <w:b/>
          <w:i/>
          <w:szCs w:val="24"/>
        </w:rPr>
      </w:pPr>
      <w:r>
        <w:rPr>
          <w:rFonts w:cs="Book Antiqua"/>
          <w:color w:val="000000"/>
          <w:sz w:val="23"/>
          <w:szCs w:val="23"/>
        </w:rPr>
        <w:t xml:space="preserve">             </w:t>
      </w:r>
      <w:r w:rsidRPr="00C87A55">
        <w:rPr>
          <w:rFonts w:cs="Book Antiqua"/>
          <w:color w:val="000000"/>
          <w:sz w:val="23"/>
          <w:szCs w:val="23"/>
        </w:rPr>
        <w:t xml:space="preserve">Yerel, ulusal ve </w:t>
      </w:r>
      <w:proofErr w:type="gramStart"/>
      <w:r w:rsidRPr="00C87A55">
        <w:rPr>
          <w:rFonts w:cs="Book Antiqua"/>
          <w:color w:val="000000"/>
          <w:sz w:val="23"/>
          <w:szCs w:val="23"/>
        </w:rPr>
        <w:t>uluslar arası</w:t>
      </w:r>
      <w:proofErr w:type="gramEnd"/>
      <w:r w:rsidRPr="00C87A55">
        <w:rPr>
          <w:rFonts w:cs="Book Antiqua"/>
          <w:color w:val="000000"/>
          <w:sz w:val="23"/>
          <w:szCs w:val="23"/>
        </w:rPr>
        <w:t xml:space="preserve"> projeler ile kişilere yeni beceriler kazandırılması, onların kişisel gelişimlerinin güçlendirilmesi ve istihdam olanaklarının arttırılması amaçlanıyor.</w:t>
      </w:r>
    </w:p>
    <w:p w14:paraId="3271EC21" w14:textId="11452B37" w:rsidR="008C2833" w:rsidRDefault="008C2833" w:rsidP="008C2833">
      <w:pPr>
        <w:rPr>
          <w:b/>
          <w:sz w:val="28"/>
        </w:rPr>
      </w:pPr>
    </w:p>
    <w:p w14:paraId="2597952E" w14:textId="34CE2F3B" w:rsidR="00982E2D" w:rsidRDefault="00982E2D" w:rsidP="008C2833">
      <w:pPr>
        <w:rPr>
          <w:b/>
          <w:sz w:val="28"/>
        </w:rPr>
      </w:pPr>
    </w:p>
    <w:p w14:paraId="64F6BEA7" w14:textId="5EB7C06F" w:rsidR="00982E2D" w:rsidRDefault="00982E2D" w:rsidP="008C2833">
      <w:pPr>
        <w:rPr>
          <w:b/>
          <w:sz w:val="28"/>
        </w:rPr>
      </w:pPr>
    </w:p>
    <w:p w14:paraId="4A5E526B" w14:textId="77777777" w:rsidR="00982E2D" w:rsidRDefault="00982E2D" w:rsidP="008C2833">
      <w:pPr>
        <w:rPr>
          <w:b/>
          <w:sz w:val="28"/>
        </w:rPr>
      </w:pPr>
    </w:p>
    <w:p w14:paraId="577C8C66" w14:textId="77777777" w:rsidR="008C2833" w:rsidRDefault="008C2833" w:rsidP="008C2833">
      <w:pPr>
        <w:rPr>
          <w:b/>
          <w:sz w:val="28"/>
        </w:rPr>
      </w:pPr>
      <w:r w:rsidRPr="002B6FDB">
        <w:rPr>
          <w:b/>
          <w:sz w:val="28"/>
        </w:rPr>
        <w:t>Eylemler</w:t>
      </w:r>
    </w:p>
    <w:p w14:paraId="6022F9CC" w14:textId="77777777" w:rsidR="008C2833" w:rsidRPr="002B6FDB" w:rsidRDefault="00D84686" w:rsidP="008C2833">
      <w:pPr>
        <w:jc w:val="both"/>
        <w:rPr>
          <w:b/>
          <w:i/>
          <w:szCs w:val="24"/>
        </w:rPr>
      </w:pPr>
      <w:r>
        <w:rPr>
          <w:b/>
          <w:i/>
          <w:szCs w:val="24"/>
        </w:rPr>
        <w:t>*</w:t>
      </w:r>
    </w:p>
    <w:p w14:paraId="38D5F1A8" w14:textId="77777777" w:rsidR="008C2833" w:rsidRPr="002B6FDB" w:rsidRDefault="008C2833" w:rsidP="008C283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47F2F" w14:paraId="394030EF" w14:textId="77777777"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2A49F1D" w14:textId="77777777"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0078D04A" w14:textId="77777777"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35DB5591" w14:textId="77777777"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3A6E6C5E" w14:textId="77777777" w:rsidR="008C2833" w:rsidRPr="00A47F2F" w:rsidRDefault="008C2833" w:rsidP="0081680B">
            <w:pPr>
              <w:spacing w:after="0" w:line="240" w:lineRule="auto"/>
              <w:jc w:val="center"/>
              <w:rPr>
                <w:b/>
                <w:bCs/>
                <w:color w:val="000000"/>
                <w:szCs w:val="24"/>
              </w:rPr>
            </w:pPr>
            <w:r>
              <w:rPr>
                <w:b/>
                <w:bCs/>
                <w:color w:val="000000"/>
                <w:szCs w:val="24"/>
              </w:rPr>
              <w:t>Eylem Tarihi</w:t>
            </w:r>
          </w:p>
        </w:tc>
      </w:tr>
      <w:tr w:rsidR="00C87A55" w:rsidRPr="00A47F2F" w14:paraId="39AC23F2" w14:textId="77777777" w:rsidTr="00C87A55">
        <w:trPr>
          <w:trHeight w:val="567"/>
        </w:trPr>
        <w:tc>
          <w:tcPr>
            <w:tcW w:w="353" w:type="pct"/>
            <w:tcBorders>
              <w:top w:val="nil"/>
              <w:left w:val="single" w:sz="8" w:space="0" w:color="auto"/>
              <w:bottom w:val="single" w:sz="8" w:space="0" w:color="auto"/>
              <w:right w:val="single" w:sz="8" w:space="0" w:color="auto"/>
            </w:tcBorders>
            <w:shd w:val="clear" w:color="auto" w:fill="auto"/>
            <w:noWrap/>
            <w:hideMark/>
          </w:tcPr>
          <w:p w14:paraId="6EA2120B" w14:textId="4E714896" w:rsidR="00C87A55" w:rsidRPr="00A47F2F" w:rsidRDefault="00C87A55" w:rsidP="00C87A55">
            <w:pPr>
              <w:spacing w:after="0" w:line="240" w:lineRule="auto"/>
              <w:jc w:val="center"/>
              <w:rPr>
                <w:b/>
                <w:bCs/>
                <w:color w:val="000000"/>
                <w:szCs w:val="24"/>
              </w:rPr>
            </w:pPr>
            <w:r>
              <w:rPr>
                <w:b/>
                <w:bCs/>
                <w:sz w:val="23"/>
                <w:szCs w:val="23"/>
              </w:rPr>
              <w:t xml:space="preserve">2.2.1. </w:t>
            </w:r>
          </w:p>
        </w:tc>
        <w:tc>
          <w:tcPr>
            <w:tcW w:w="2324" w:type="pct"/>
            <w:tcBorders>
              <w:top w:val="nil"/>
              <w:left w:val="nil"/>
              <w:bottom w:val="single" w:sz="8" w:space="0" w:color="auto"/>
              <w:right w:val="single" w:sz="8" w:space="0" w:color="auto"/>
            </w:tcBorders>
            <w:shd w:val="clear" w:color="auto" w:fill="auto"/>
          </w:tcPr>
          <w:p w14:paraId="5A9B2C4D" w14:textId="6AFA6EC4" w:rsidR="00C87A55" w:rsidRPr="00A47F2F" w:rsidRDefault="00C87A55" w:rsidP="00C87A55">
            <w:pPr>
              <w:spacing w:after="0" w:line="240" w:lineRule="auto"/>
              <w:jc w:val="both"/>
              <w:rPr>
                <w:color w:val="000000"/>
                <w:szCs w:val="24"/>
              </w:rPr>
            </w:pPr>
            <w:r>
              <w:rPr>
                <w:rFonts w:ascii="Times New Roman" w:hAnsi="Times New Roman"/>
                <w:sz w:val="23"/>
                <w:szCs w:val="23"/>
              </w:rPr>
              <w:t xml:space="preserve">Okulumuzun stratejik yönetim yaklaşımına geçişi için yönetici ve öğretmenlere periyodik olarak stratejik yönetim ve planlama eğitimleri verilecektir </w:t>
            </w:r>
          </w:p>
        </w:tc>
        <w:tc>
          <w:tcPr>
            <w:tcW w:w="1161" w:type="pct"/>
            <w:tcBorders>
              <w:top w:val="nil"/>
              <w:left w:val="nil"/>
              <w:bottom w:val="single" w:sz="8" w:space="0" w:color="auto"/>
              <w:right w:val="single" w:sz="8" w:space="0" w:color="auto"/>
            </w:tcBorders>
            <w:shd w:val="clear" w:color="auto" w:fill="auto"/>
          </w:tcPr>
          <w:p w14:paraId="0DFF6D01" w14:textId="247851F6" w:rsidR="00C87A55" w:rsidRPr="00A47F2F" w:rsidRDefault="00C87A55" w:rsidP="00C87A55">
            <w:pPr>
              <w:spacing w:after="0" w:line="240" w:lineRule="auto"/>
              <w:jc w:val="both"/>
              <w:rPr>
                <w:color w:val="000000"/>
                <w:szCs w:val="24"/>
              </w:rPr>
            </w:pPr>
            <w:r>
              <w:rPr>
                <w:sz w:val="23"/>
                <w:szCs w:val="23"/>
              </w:rPr>
              <w:t xml:space="preserve">ÖĞRETMENLER VE İDARE </w:t>
            </w:r>
          </w:p>
        </w:tc>
        <w:tc>
          <w:tcPr>
            <w:tcW w:w="1162" w:type="pct"/>
            <w:tcBorders>
              <w:top w:val="nil"/>
              <w:left w:val="nil"/>
              <w:bottom w:val="single" w:sz="8" w:space="0" w:color="auto"/>
              <w:right w:val="single" w:sz="8" w:space="0" w:color="auto"/>
            </w:tcBorders>
            <w:shd w:val="clear" w:color="auto" w:fill="auto"/>
          </w:tcPr>
          <w:p w14:paraId="1B05697A" w14:textId="36ED0E7A" w:rsidR="00C87A55" w:rsidRPr="00A47F2F" w:rsidRDefault="00C87A55" w:rsidP="00C87A55">
            <w:pPr>
              <w:spacing w:after="0" w:line="240" w:lineRule="auto"/>
              <w:jc w:val="both"/>
              <w:rPr>
                <w:color w:val="000000"/>
                <w:szCs w:val="24"/>
              </w:rPr>
            </w:pPr>
            <w:r>
              <w:rPr>
                <w:sz w:val="23"/>
                <w:szCs w:val="23"/>
              </w:rPr>
              <w:t xml:space="preserve">SEMİNER DÖNEMLERİ </w:t>
            </w:r>
          </w:p>
        </w:tc>
      </w:tr>
      <w:tr w:rsidR="00C87A55" w:rsidRPr="00A47F2F" w14:paraId="213B1BF0" w14:textId="77777777" w:rsidTr="00C87A55">
        <w:trPr>
          <w:trHeight w:val="567"/>
        </w:trPr>
        <w:tc>
          <w:tcPr>
            <w:tcW w:w="353" w:type="pct"/>
            <w:tcBorders>
              <w:top w:val="nil"/>
              <w:left w:val="single" w:sz="8" w:space="0" w:color="auto"/>
              <w:bottom w:val="single" w:sz="8" w:space="0" w:color="auto"/>
              <w:right w:val="single" w:sz="8" w:space="0" w:color="auto"/>
            </w:tcBorders>
            <w:shd w:val="clear" w:color="auto" w:fill="auto"/>
            <w:noWrap/>
          </w:tcPr>
          <w:p w14:paraId="1BEBBE5A" w14:textId="4F091001" w:rsidR="00C87A55" w:rsidRPr="00A47F2F" w:rsidRDefault="00C87A55" w:rsidP="00C87A55">
            <w:pPr>
              <w:spacing w:after="0" w:line="240" w:lineRule="auto"/>
              <w:jc w:val="center"/>
              <w:rPr>
                <w:b/>
                <w:bCs/>
                <w:color w:val="000000"/>
                <w:szCs w:val="24"/>
              </w:rPr>
            </w:pPr>
            <w:r>
              <w:rPr>
                <w:b/>
                <w:bCs/>
                <w:sz w:val="23"/>
                <w:szCs w:val="23"/>
              </w:rPr>
              <w:t xml:space="preserve">2.2.2 </w:t>
            </w:r>
          </w:p>
        </w:tc>
        <w:tc>
          <w:tcPr>
            <w:tcW w:w="2324" w:type="pct"/>
            <w:tcBorders>
              <w:top w:val="nil"/>
              <w:left w:val="nil"/>
              <w:bottom w:val="single" w:sz="8" w:space="0" w:color="auto"/>
              <w:right w:val="single" w:sz="8" w:space="0" w:color="auto"/>
            </w:tcBorders>
            <w:shd w:val="clear" w:color="auto" w:fill="auto"/>
          </w:tcPr>
          <w:p w14:paraId="3DF24874" w14:textId="29B7C783" w:rsidR="00C87A55" w:rsidRPr="00A47F2F" w:rsidRDefault="00C87A55" w:rsidP="00C87A55">
            <w:pPr>
              <w:spacing w:after="0" w:line="240" w:lineRule="auto"/>
              <w:jc w:val="both"/>
              <w:rPr>
                <w:szCs w:val="24"/>
                <w:highlight w:val="green"/>
              </w:rPr>
            </w:pPr>
            <w:r>
              <w:rPr>
                <w:rFonts w:ascii="Times New Roman" w:hAnsi="Times New Roman"/>
                <w:sz w:val="23"/>
                <w:szCs w:val="23"/>
              </w:rPr>
              <w:t xml:space="preserve">AB'ye üyelik sürecinde ülkemizin eğitim ve öğretim 2020 hedeflerine yönelik çalışmalarına müdürlüğümüz personelinin ERASMUS+ programı kapsamında aktif katkı ve katılımları sağlanarak hareketlilik düzeyi artırılacaktır. </w:t>
            </w:r>
          </w:p>
        </w:tc>
        <w:tc>
          <w:tcPr>
            <w:tcW w:w="1161" w:type="pct"/>
            <w:tcBorders>
              <w:top w:val="nil"/>
              <w:left w:val="nil"/>
              <w:bottom w:val="single" w:sz="8" w:space="0" w:color="auto"/>
              <w:right w:val="single" w:sz="8" w:space="0" w:color="auto"/>
            </w:tcBorders>
            <w:shd w:val="clear" w:color="auto" w:fill="auto"/>
          </w:tcPr>
          <w:p w14:paraId="12D2681B" w14:textId="0A6DBB91" w:rsidR="00C87A55" w:rsidRPr="00A47F2F" w:rsidRDefault="00C87A55" w:rsidP="00C87A55">
            <w:pPr>
              <w:spacing w:after="0" w:line="240" w:lineRule="auto"/>
              <w:jc w:val="both"/>
              <w:rPr>
                <w:color w:val="000000"/>
                <w:szCs w:val="24"/>
              </w:rPr>
            </w:pPr>
            <w:r>
              <w:rPr>
                <w:sz w:val="23"/>
                <w:szCs w:val="23"/>
              </w:rPr>
              <w:t xml:space="preserve">ÖĞRETMENLER VE İDARE </w:t>
            </w:r>
          </w:p>
        </w:tc>
        <w:tc>
          <w:tcPr>
            <w:tcW w:w="1162" w:type="pct"/>
            <w:tcBorders>
              <w:top w:val="nil"/>
              <w:left w:val="nil"/>
              <w:bottom w:val="single" w:sz="8" w:space="0" w:color="auto"/>
              <w:right w:val="single" w:sz="8" w:space="0" w:color="auto"/>
            </w:tcBorders>
            <w:shd w:val="clear" w:color="auto" w:fill="auto"/>
          </w:tcPr>
          <w:p w14:paraId="2CF07EBE" w14:textId="2EC16E63" w:rsidR="00C87A55" w:rsidRPr="00A47F2F" w:rsidRDefault="00C87A55" w:rsidP="00C87A55">
            <w:pPr>
              <w:spacing w:after="0" w:line="240" w:lineRule="auto"/>
              <w:jc w:val="both"/>
              <w:rPr>
                <w:color w:val="000000"/>
                <w:szCs w:val="24"/>
              </w:rPr>
            </w:pPr>
            <w:r>
              <w:rPr>
                <w:sz w:val="23"/>
                <w:szCs w:val="23"/>
              </w:rPr>
              <w:t xml:space="preserve">SEMİNER DÖNEMLERİ </w:t>
            </w:r>
          </w:p>
        </w:tc>
      </w:tr>
      <w:tr w:rsidR="00C87A55" w:rsidRPr="00A47F2F" w14:paraId="7F77D08B" w14:textId="77777777" w:rsidTr="00C87A55">
        <w:trPr>
          <w:trHeight w:val="567"/>
        </w:trPr>
        <w:tc>
          <w:tcPr>
            <w:tcW w:w="353" w:type="pct"/>
            <w:tcBorders>
              <w:top w:val="nil"/>
              <w:left w:val="single" w:sz="8" w:space="0" w:color="auto"/>
              <w:bottom w:val="single" w:sz="8" w:space="0" w:color="auto"/>
              <w:right w:val="single" w:sz="8" w:space="0" w:color="auto"/>
            </w:tcBorders>
            <w:shd w:val="clear" w:color="auto" w:fill="auto"/>
            <w:noWrap/>
          </w:tcPr>
          <w:p w14:paraId="73AB82A7" w14:textId="43B34DF6" w:rsidR="00C87A55" w:rsidRPr="00A47F2F" w:rsidRDefault="00C87A55" w:rsidP="00C87A55">
            <w:pPr>
              <w:spacing w:after="0" w:line="240" w:lineRule="auto"/>
              <w:jc w:val="center"/>
              <w:rPr>
                <w:b/>
                <w:bCs/>
                <w:color w:val="000000"/>
                <w:szCs w:val="24"/>
              </w:rPr>
            </w:pPr>
            <w:r>
              <w:rPr>
                <w:b/>
                <w:bCs/>
                <w:sz w:val="23"/>
                <w:szCs w:val="23"/>
              </w:rPr>
              <w:t xml:space="preserve">2.2.3 </w:t>
            </w:r>
          </w:p>
        </w:tc>
        <w:tc>
          <w:tcPr>
            <w:tcW w:w="2324" w:type="pct"/>
            <w:tcBorders>
              <w:top w:val="nil"/>
              <w:left w:val="nil"/>
              <w:bottom w:val="single" w:sz="8" w:space="0" w:color="auto"/>
              <w:right w:val="single" w:sz="8" w:space="0" w:color="auto"/>
            </w:tcBorders>
            <w:shd w:val="clear" w:color="auto" w:fill="auto"/>
          </w:tcPr>
          <w:p w14:paraId="15C030EA" w14:textId="50C29E86" w:rsidR="00C87A55" w:rsidRPr="00A47F2F" w:rsidRDefault="00C87A55" w:rsidP="00C87A55">
            <w:pPr>
              <w:spacing w:after="0" w:line="240" w:lineRule="auto"/>
              <w:jc w:val="both"/>
              <w:rPr>
                <w:szCs w:val="24"/>
                <w:highlight w:val="green"/>
              </w:rPr>
            </w:pPr>
            <w:r>
              <w:rPr>
                <w:rFonts w:ascii="Times New Roman" w:hAnsi="Times New Roman"/>
                <w:sz w:val="23"/>
                <w:szCs w:val="23"/>
              </w:rPr>
              <w:t xml:space="preserve">TÜBİTAK ve Bu benim Eserim Proje yarışmasına öğrenci ve öğretmenlerin katılımı artırılacaktır </w:t>
            </w:r>
          </w:p>
        </w:tc>
        <w:tc>
          <w:tcPr>
            <w:tcW w:w="1161" w:type="pct"/>
            <w:tcBorders>
              <w:top w:val="nil"/>
              <w:left w:val="nil"/>
              <w:bottom w:val="single" w:sz="8" w:space="0" w:color="auto"/>
              <w:right w:val="single" w:sz="8" w:space="0" w:color="auto"/>
            </w:tcBorders>
            <w:shd w:val="clear" w:color="auto" w:fill="auto"/>
          </w:tcPr>
          <w:p w14:paraId="09213862" w14:textId="55485172" w:rsidR="00C87A55" w:rsidRPr="00A47F2F" w:rsidRDefault="00C87A55" w:rsidP="00C87A55">
            <w:pPr>
              <w:spacing w:after="0" w:line="240" w:lineRule="auto"/>
              <w:jc w:val="both"/>
              <w:rPr>
                <w:color w:val="000000"/>
                <w:szCs w:val="24"/>
              </w:rPr>
            </w:pPr>
            <w:proofErr w:type="gramStart"/>
            <w:r>
              <w:rPr>
                <w:sz w:val="23"/>
                <w:szCs w:val="23"/>
              </w:rPr>
              <w:t>ÖĞRENCİ,ÖĞRETMEN</w:t>
            </w:r>
            <w:proofErr w:type="gramEnd"/>
            <w:r>
              <w:rPr>
                <w:sz w:val="23"/>
                <w:szCs w:val="23"/>
              </w:rPr>
              <w:t xml:space="preserve"> VE İDARECİLER </w:t>
            </w:r>
          </w:p>
        </w:tc>
        <w:tc>
          <w:tcPr>
            <w:tcW w:w="1162" w:type="pct"/>
            <w:tcBorders>
              <w:top w:val="nil"/>
              <w:left w:val="nil"/>
              <w:bottom w:val="single" w:sz="8" w:space="0" w:color="auto"/>
              <w:right w:val="single" w:sz="8" w:space="0" w:color="auto"/>
            </w:tcBorders>
            <w:shd w:val="clear" w:color="auto" w:fill="auto"/>
          </w:tcPr>
          <w:p w14:paraId="5A7CC3FE" w14:textId="5269694A" w:rsidR="00C87A55" w:rsidRPr="00A47F2F" w:rsidRDefault="00C87A55" w:rsidP="00C87A55">
            <w:pPr>
              <w:spacing w:after="0" w:line="240" w:lineRule="auto"/>
              <w:jc w:val="both"/>
              <w:rPr>
                <w:color w:val="000000"/>
                <w:szCs w:val="24"/>
              </w:rPr>
            </w:pPr>
            <w:r>
              <w:rPr>
                <w:sz w:val="23"/>
                <w:szCs w:val="23"/>
              </w:rPr>
              <w:t xml:space="preserve">EĞİTİM YILI BAŞINDA </w:t>
            </w:r>
          </w:p>
        </w:tc>
      </w:tr>
    </w:tbl>
    <w:p w14:paraId="79850D79" w14:textId="578D7397" w:rsidR="008D4E73" w:rsidRDefault="008D4E73" w:rsidP="002B6FDB"/>
    <w:p w14:paraId="68985AF1" w14:textId="339E4A62" w:rsidR="00982E2D" w:rsidRDefault="00982E2D" w:rsidP="002B6FDB"/>
    <w:p w14:paraId="5A984E5E" w14:textId="60481569" w:rsidR="00982E2D" w:rsidRDefault="00982E2D" w:rsidP="002B6FDB"/>
    <w:p w14:paraId="486A49A4" w14:textId="62E0BE91" w:rsidR="00982E2D" w:rsidRDefault="00982E2D" w:rsidP="002B6FDB"/>
    <w:p w14:paraId="62FBB8B6" w14:textId="238034E4" w:rsidR="00982E2D" w:rsidRDefault="00982E2D" w:rsidP="002B6FDB"/>
    <w:p w14:paraId="0879CAED" w14:textId="7E2783BF" w:rsidR="00982E2D" w:rsidRDefault="00982E2D" w:rsidP="002B6FDB"/>
    <w:p w14:paraId="4CF62116" w14:textId="77777777" w:rsidR="00982E2D" w:rsidRPr="002B6FDB" w:rsidRDefault="00982E2D" w:rsidP="002B6FDB"/>
    <w:p w14:paraId="0062D70B" w14:textId="77777777" w:rsidR="00352E63" w:rsidRPr="00A47F2F" w:rsidRDefault="002159E5" w:rsidP="008D4E73">
      <w:pPr>
        <w:pStyle w:val="Balk2"/>
      </w:pPr>
      <w:bookmarkStart w:id="46" w:name="_Toc531097546"/>
      <w:r w:rsidRPr="00A47F2F">
        <w:t>TEMA I</w:t>
      </w:r>
      <w:r w:rsidR="008D4E73">
        <w:t>II</w:t>
      </w:r>
      <w:r w:rsidRPr="00A47F2F">
        <w:t>: KURUMSAL KAPASİTE</w:t>
      </w:r>
      <w:bookmarkEnd w:id="46"/>
    </w:p>
    <w:p w14:paraId="0E6928F9" w14:textId="77777777" w:rsidR="00F86104" w:rsidRPr="00F86104" w:rsidRDefault="00F86104" w:rsidP="00F86104">
      <w:pPr>
        <w:autoSpaceDE w:val="0"/>
        <w:autoSpaceDN w:val="0"/>
        <w:adjustRightInd w:val="0"/>
        <w:spacing w:after="0" w:line="240" w:lineRule="auto"/>
        <w:rPr>
          <w:rFonts w:cs="Book Antiqua"/>
          <w:color w:val="000000"/>
          <w:sz w:val="23"/>
          <w:szCs w:val="23"/>
        </w:rPr>
      </w:pPr>
      <w:bookmarkStart w:id="47" w:name="_Toc416085167"/>
      <w:bookmarkStart w:id="48" w:name="_Toc529519470"/>
      <w:r w:rsidRPr="00F86104">
        <w:rPr>
          <w:rFonts w:cs="Book Antiqua"/>
          <w:b/>
          <w:bCs/>
          <w:i/>
          <w:iCs/>
          <w:color w:val="000000"/>
          <w:sz w:val="28"/>
          <w:szCs w:val="28"/>
        </w:rPr>
        <w:t xml:space="preserve">Stratejik Amaç 3: </w:t>
      </w:r>
      <w:r w:rsidRPr="00F86104">
        <w:rPr>
          <w:rFonts w:cs="Book Antiqua"/>
          <w:color w:val="000000"/>
          <w:sz w:val="23"/>
          <w:szCs w:val="23"/>
        </w:rPr>
        <w:t xml:space="preserve">Beşeri, fiziki, mali ve teknolojik yapı ile yönetim ve organizasyon yapısını iyileştirerek eğitime erişimi ve eğitimde kaliteyi artıracak etkin ve verimli işleyen bir kurumsal yapıyı tesis etmek. </w:t>
      </w:r>
    </w:p>
    <w:p w14:paraId="4E1F005D" w14:textId="735592E6" w:rsidR="008F3D60" w:rsidRDefault="00F86104" w:rsidP="00F86104">
      <w:pPr>
        <w:rPr>
          <w:b/>
          <w:i/>
        </w:rPr>
      </w:pPr>
      <w:r w:rsidRPr="00F86104">
        <w:rPr>
          <w:rFonts w:cs="Book Antiqua"/>
          <w:b/>
          <w:bCs/>
          <w:i/>
          <w:iCs/>
          <w:color w:val="000000"/>
          <w:sz w:val="28"/>
          <w:szCs w:val="28"/>
        </w:rPr>
        <w:t xml:space="preserve">Stratejik Hedef </w:t>
      </w:r>
      <w:proofErr w:type="gramStart"/>
      <w:r w:rsidRPr="00F86104">
        <w:rPr>
          <w:rFonts w:cs="Book Antiqua"/>
          <w:b/>
          <w:bCs/>
          <w:i/>
          <w:iCs/>
          <w:color w:val="000000"/>
          <w:sz w:val="28"/>
          <w:szCs w:val="28"/>
        </w:rPr>
        <w:t>3.1</w:t>
      </w:r>
      <w:proofErr w:type="gramEnd"/>
      <w:r w:rsidRPr="00F86104">
        <w:rPr>
          <w:rFonts w:cs="Book Antiqua"/>
          <w:b/>
          <w:bCs/>
          <w:i/>
          <w:iCs/>
          <w:color w:val="000000"/>
          <w:sz w:val="23"/>
          <w:szCs w:val="23"/>
        </w:rPr>
        <w:t xml:space="preserve">: </w:t>
      </w:r>
      <w:r w:rsidRPr="00F86104">
        <w:rPr>
          <w:rFonts w:cs="Book Antiqua"/>
          <w:color w:val="000000"/>
          <w:sz w:val="23"/>
          <w:szCs w:val="23"/>
        </w:rPr>
        <w:t>Eğitim ve öğretim hizmetlerinin etkin sunumunu sağlamak için; yönetici, öğretmen ve diğer personelin kişisel ve mesleki becerilerini geliştirmek.</w:t>
      </w:r>
    </w:p>
    <w:p w14:paraId="165DDF35" w14:textId="77777777"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14:paraId="4648C53A" w14:textId="77777777" w:rsidTr="008D4E73">
        <w:trPr>
          <w:trHeight w:val="421"/>
        </w:trPr>
        <w:tc>
          <w:tcPr>
            <w:tcW w:w="1757" w:type="dxa"/>
            <w:vMerge w:val="restart"/>
            <w:shd w:val="clear" w:color="auto" w:fill="auto"/>
            <w:noWrap/>
            <w:vAlign w:val="center"/>
            <w:hideMark/>
          </w:tcPr>
          <w:p w14:paraId="2A48AB8D" w14:textId="77777777"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40EA1C03"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14:paraId="7041661F"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17F79499"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100C6343" w14:textId="77777777"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14:paraId="42BDA2D7" w14:textId="77777777" w:rsidTr="008D4E73">
        <w:trPr>
          <w:gridAfter w:val="1"/>
          <w:wAfter w:w="15" w:type="dxa"/>
          <w:trHeight w:val="309"/>
        </w:trPr>
        <w:tc>
          <w:tcPr>
            <w:tcW w:w="1757" w:type="dxa"/>
            <w:vMerge/>
            <w:shd w:val="clear" w:color="auto" w:fill="auto"/>
            <w:vAlign w:val="center"/>
            <w:hideMark/>
          </w:tcPr>
          <w:p w14:paraId="70C30B46" w14:textId="77777777"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14:paraId="05946808" w14:textId="77777777"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14:paraId="2967A817" w14:textId="77777777"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08A84224" w14:textId="77777777"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14:paraId="39FE1301" w14:textId="77777777"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14:paraId="632BE27B" w14:textId="77777777"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14:paraId="259C6FB6" w14:textId="77777777"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14:paraId="7D766996" w14:textId="77777777"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14:paraId="4E6A5FA0" w14:textId="77777777" w:rsidTr="008D4E73">
        <w:trPr>
          <w:gridAfter w:val="1"/>
          <w:wAfter w:w="15" w:type="dxa"/>
          <w:trHeight w:val="549"/>
        </w:trPr>
        <w:tc>
          <w:tcPr>
            <w:tcW w:w="1757" w:type="dxa"/>
            <w:shd w:val="clear" w:color="auto" w:fill="auto"/>
            <w:vAlign w:val="center"/>
          </w:tcPr>
          <w:p w14:paraId="001CFBFC" w14:textId="77777777" w:rsidR="008D4E73" w:rsidRPr="003322A4" w:rsidRDefault="008D4E73" w:rsidP="008F3D60">
            <w:pPr>
              <w:spacing w:after="0" w:line="240" w:lineRule="auto"/>
              <w:rPr>
                <w:b/>
                <w:bCs/>
                <w:color w:val="FF0000"/>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.1</w:t>
            </w:r>
            <w:proofErr w:type="gramEnd"/>
            <w:r>
              <w:rPr>
                <w:b/>
                <w:bCs/>
                <w:color w:val="FF0000"/>
                <w:sz w:val="22"/>
                <w:szCs w:val="22"/>
              </w:rPr>
              <w:t>.a</w:t>
            </w:r>
          </w:p>
        </w:tc>
        <w:tc>
          <w:tcPr>
            <w:tcW w:w="5042" w:type="dxa"/>
            <w:shd w:val="clear" w:color="auto" w:fill="auto"/>
            <w:vAlign w:val="center"/>
          </w:tcPr>
          <w:p w14:paraId="72FB98E8" w14:textId="133423E3" w:rsidR="008D4E73" w:rsidRPr="003322A4" w:rsidRDefault="00F86104" w:rsidP="00F86104">
            <w:pPr>
              <w:pStyle w:val="Default"/>
              <w:rPr>
                <w:sz w:val="22"/>
                <w:szCs w:val="22"/>
              </w:rPr>
            </w:pPr>
            <w:r>
              <w:rPr>
                <w:sz w:val="22"/>
                <w:szCs w:val="22"/>
              </w:rPr>
              <w:t xml:space="preserve">Lisansüstü eğitimi tamamlayan personel sayısı </w:t>
            </w:r>
          </w:p>
        </w:tc>
        <w:tc>
          <w:tcPr>
            <w:tcW w:w="957" w:type="dxa"/>
            <w:shd w:val="clear" w:color="auto" w:fill="auto"/>
            <w:noWrap/>
            <w:vAlign w:val="center"/>
          </w:tcPr>
          <w:p w14:paraId="3925FC7C" w14:textId="59A4C473" w:rsidR="008D4E73" w:rsidRPr="003322A4" w:rsidRDefault="00F86104" w:rsidP="008D4E73">
            <w:pPr>
              <w:spacing w:after="0" w:line="240" w:lineRule="auto"/>
              <w:rPr>
                <w:sz w:val="22"/>
                <w:szCs w:val="22"/>
              </w:rPr>
            </w:pPr>
            <w:r>
              <w:rPr>
                <w:sz w:val="22"/>
                <w:szCs w:val="22"/>
              </w:rPr>
              <w:t>0</w:t>
            </w:r>
          </w:p>
        </w:tc>
        <w:tc>
          <w:tcPr>
            <w:tcW w:w="1092" w:type="dxa"/>
            <w:gridSpan w:val="2"/>
            <w:shd w:val="clear" w:color="auto" w:fill="auto"/>
            <w:noWrap/>
            <w:vAlign w:val="center"/>
          </w:tcPr>
          <w:p w14:paraId="0154012F" w14:textId="211164AB" w:rsidR="008D4E73" w:rsidRPr="003322A4" w:rsidRDefault="00F86104" w:rsidP="008D4E73">
            <w:pPr>
              <w:spacing w:after="0" w:line="240" w:lineRule="auto"/>
              <w:rPr>
                <w:sz w:val="22"/>
                <w:szCs w:val="22"/>
              </w:rPr>
            </w:pPr>
            <w:r>
              <w:rPr>
                <w:sz w:val="22"/>
                <w:szCs w:val="22"/>
              </w:rPr>
              <w:t>0</w:t>
            </w:r>
          </w:p>
        </w:tc>
        <w:tc>
          <w:tcPr>
            <w:tcW w:w="1041" w:type="dxa"/>
          </w:tcPr>
          <w:p w14:paraId="0EBE1D47" w14:textId="334FB562" w:rsidR="008D4E73" w:rsidRPr="003322A4" w:rsidRDefault="00F86104" w:rsidP="008D4E73">
            <w:pPr>
              <w:spacing w:after="0" w:line="240" w:lineRule="auto"/>
              <w:rPr>
                <w:sz w:val="22"/>
                <w:szCs w:val="22"/>
              </w:rPr>
            </w:pPr>
            <w:r>
              <w:rPr>
                <w:sz w:val="22"/>
                <w:szCs w:val="22"/>
              </w:rPr>
              <w:t>1</w:t>
            </w:r>
          </w:p>
        </w:tc>
        <w:tc>
          <w:tcPr>
            <w:tcW w:w="1007" w:type="dxa"/>
          </w:tcPr>
          <w:p w14:paraId="2E75DEEC" w14:textId="3F9FAEE6" w:rsidR="008D4E73" w:rsidRPr="003322A4" w:rsidRDefault="00F86104" w:rsidP="008D4E73">
            <w:pPr>
              <w:spacing w:after="0" w:line="240" w:lineRule="auto"/>
              <w:rPr>
                <w:sz w:val="22"/>
                <w:szCs w:val="22"/>
              </w:rPr>
            </w:pPr>
            <w:r>
              <w:rPr>
                <w:sz w:val="22"/>
                <w:szCs w:val="22"/>
              </w:rPr>
              <w:t>2</w:t>
            </w:r>
          </w:p>
        </w:tc>
        <w:tc>
          <w:tcPr>
            <w:tcW w:w="1092" w:type="dxa"/>
          </w:tcPr>
          <w:p w14:paraId="7AF5D690" w14:textId="6C057D80" w:rsidR="008D4E73" w:rsidRPr="003322A4" w:rsidRDefault="00F86104" w:rsidP="008D4E73">
            <w:pPr>
              <w:spacing w:after="0" w:line="240" w:lineRule="auto"/>
              <w:rPr>
                <w:sz w:val="22"/>
                <w:szCs w:val="22"/>
              </w:rPr>
            </w:pPr>
            <w:r>
              <w:rPr>
                <w:sz w:val="22"/>
                <w:szCs w:val="22"/>
              </w:rPr>
              <w:t>3</w:t>
            </w:r>
          </w:p>
        </w:tc>
        <w:tc>
          <w:tcPr>
            <w:tcW w:w="1005" w:type="dxa"/>
          </w:tcPr>
          <w:p w14:paraId="44355E2B" w14:textId="29AC9070" w:rsidR="008D4E73" w:rsidRPr="003322A4" w:rsidRDefault="00F86104" w:rsidP="008D4E73">
            <w:pPr>
              <w:spacing w:after="0" w:line="240" w:lineRule="auto"/>
              <w:rPr>
                <w:sz w:val="22"/>
                <w:szCs w:val="22"/>
              </w:rPr>
            </w:pPr>
            <w:r>
              <w:rPr>
                <w:sz w:val="22"/>
                <w:szCs w:val="22"/>
              </w:rPr>
              <w:t>4</w:t>
            </w:r>
          </w:p>
        </w:tc>
      </w:tr>
      <w:tr w:rsidR="008D4E73" w:rsidRPr="00A47F2F" w14:paraId="19006636" w14:textId="77777777" w:rsidTr="008D4E73">
        <w:trPr>
          <w:gridAfter w:val="1"/>
          <w:wAfter w:w="15" w:type="dxa"/>
          <w:trHeight w:val="549"/>
        </w:trPr>
        <w:tc>
          <w:tcPr>
            <w:tcW w:w="1757" w:type="dxa"/>
            <w:shd w:val="clear" w:color="auto" w:fill="auto"/>
            <w:vAlign w:val="center"/>
          </w:tcPr>
          <w:p w14:paraId="61E36C51" w14:textId="77777777" w:rsidR="008D4E73" w:rsidRPr="003322A4" w:rsidRDefault="008D4E73" w:rsidP="008F3D60">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8F3D60">
              <w:rPr>
                <w:b/>
                <w:bCs/>
                <w:color w:val="FF0000"/>
                <w:sz w:val="22"/>
                <w:szCs w:val="22"/>
              </w:rPr>
              <w:t>2</w:t>
            </w:r>
            <w:proofErr w:type="gramEnd"/>
            <w:r>
              <w:rPr>
                <w:b/>
                <w:bCs/>
                <w:color w:val="FF0000"/>
                <w:sz w:val="22"/>
                <w:szCs w:val="22"/>
              </w:rPr>
              <w:t>.b</w:t>
            </w:r>
          </w:p>
        </w:tc>
        <w:tc>
          <w:tcPr>
            <w:tcW w:w="5042" w:type="dxa"/>
            <w:shd w:val="clear" w:color="auto" w:fill="auto"/>
            <w:vAlign w:val="center"/>
          </w:tcPr>
          <w:p w14:paraId="6CBF4E8B" w14:textId="6D01C04E" w:rsidR="008D4E73" w:rsidRPr="003322A4" w:rsidRDefault="00F86104" w:rsidP="00F86104">
            <w:pPr>
              <w:pStyle w:val="Default"/>
              <w:rPr>
                <w:sz w:val="22"/>
                <w:szCs w:val="22"/>
              </w:rPr>
            </w:pPr>
            <w:r>
              <w:rPr>
                <w:sz w:val="22"/>
                <w:szCs w:val="22"/>
              </w:rPr>
              <w:t xml:space="preserve">Başarı belgesi verilen personel sayısı </w:t>
            </w:r>
          </w:p>
        </w:tc>
        <w:tc>
          <w:tcPr>
            <w:tcW w:w="957" w:type="dxa"/>
            <w:shd w:val="clear" w:color="auto" w:fill="auto"/>
            <w:noWrap/>
            <w:vAlign w:val="center"/>
          </w:tcPr>
          <w:p w14:paraId="023512A7" w14:textId="5C2DD2C1" w:rsidR="008D4E73" w:rsidRPr="003322A4" w:rsidRDefault="00F86104" w:rsidP="008D4E73">
            <w:pPr>
              <w:spacing w:after="0" w:line="240" w:lineRule="auto"/>
              <w:rPr>
                <w:sz w:val="22"/>
                <w:szCs w:val="22"/>
              </w:rPr>
            </w:pPr>
            <w:r>
              <w:rPr>
                <w:sz w:val="22"/>
                <w:szCs w:val="22"/>
              </w:rPr>
              <w:t>0</w:t>
            </w:r>
          </w:p>
        </w:tc>
        <w:tc>
          <w:tcPr>
            <w:tcW w:w="1092" w:type="dxa"/>
            <w:gridSpan w:val="2"/>
            <w:shd w:val="clear" w:color="auto" w:fill="auto"/>
            <w:noWrap/>
            <w:vAlign w:val="center"/>
          </w:tcPr>
          <w:p w14:paraId="4919305D" w14:textId="64FB2D8C" w:rsidR="008D4E73" w:rsidRPr="003322A4" w:rsidRDefault="00F86104" w:rsidP="008D4E73">
            <w:pPr>
              <w:spacing w:after="0" w:line="240" w:lineRule="auto"/>
              <w:rPr>
                <w:sz w:val="22"/>
                <w:szCs w:val="22"/>
              </w:rPr>
            </w:pPr>
            <w:r>
              <w:rPr>
                <w:sz w:val="22"/>
                <w:szCs w:val="22"/>
              </w:rPr>
              <w:t>0</w:t>
            </w:r>
          </w:p>
        </w:tc>
        <w:tc>
          <w:tcPr>
            <w:tcW w:w="1041" w:type="dxa"/>
          </w:tcPr>
          <w:p w14:paraId="66613341" w14:textId="130F423B" w:rsidR="008D4E73" w:rsidRPr="003322A4" w:rsidRDefault="00F86104" w:rsidP="008D4E73">
            <w:pPr>
              <w:spacing w:after="0" w:line="240" w:lineRule="auto"/>
              <w:rPr>
                <w:sz w:val="22"/>
                <w:szCs w:val="22"/>
              </w:rPr>
            </w:pPr>
            <w:r>
              <w:rPr>
                <w:sz w:val="22"/>
                <w:szCs w:val="22"/>
              </w:rPr>
              <w:t>1</w:t>
            </w:r>
          </w:p>
        </w:tc>
        <w:tc>
          <w:tcPr>
            <w:tcW w:w="1007" w:type="dxa"/>
          </w:tcPr>
          <w:p w14:paraId="39F842CB" w14:textId="4B6C9A43" w:rsidR="008D4E73" w:rsidRPr="003322A4" w:rsidRDefault="00F86104" w:rsidP="008D4E73">
            <w:pPr>
              <w:spacing w:after="0" w:line="240" w:lineRule="auto"/>
              <w:rPr>
                <w:sz w:val="22"/>
                <w:szCs w:val="22"/>
              </w:rPr>
            </w:pPr>
            <w:r>
              <w:rPr>
                <w:sz w:val="22"/>
                <w:szCs w:val="22"/>
              </w:rPr>
              <w:t>1</w:t>
            </w:r>
          </w:p>
        </w:tc>
        <w:tc>
          <w:tcPr>
            <w:tcW w:w="1092" w:type="dxa"/>
          </w:tcPr>
          <w:p w14:paraId="04273B18" w14:textId="2066EB76" w:rsidR="008D4E73" w:rsidRPr="003322A4" w:rsidRDefault="00F86104" w:rsidP="008D4E73">
            <w:pPr>
              <w:spacing w:after="0" w:line="240" w:lineRule="auto"/>
              <w:rPr>
                <w:sz w:val="22"/>
                <w:szCs w:val="22"/>
              </w:rPr>
            </w:pPr>
            <w:r>
              <w:rPr>
                <w:sz w:val="22"/>
                <w:szCs w:val="22"/>
              </w:rPr>
              <w:t>1</w:t>
            </w:r>
          </w:p>
        </w:tc>
        <w:tc>
          <w:tcPr>
            <w:tcW w:w="1005" w:type="dxa"/>
          </w:tcPr>
          <w:p w14:paraId="7012B6EC" w14:textId="2763CFA8" w:rsidR="008D4E73" w:rsidRPr="003322A4" w:rsidRDefault="00F86104" w:rsidP="008D4E73">
            <w:pPr>
              <w:spacing w:after="0" w:line="240" w:lineRule="auto"/>
              <w:rPr>
                <w:sz w:val="22"/>
                <w:szCs w:val="22"/>
              </w:rPr>
            </w:pPr>
            <w:r>
              <w:rPr>
                <w:sz w:val="22"/>
                <w:szCs w:val="22"/>
              </w:rPr>
              <w:t>1</w:t>
            </w:r>
          </w:p>
        </w:tc>
      </w:tr>
      <w:tr w:rsidR="008D4E73" w:rsidRPr="00A47F2F" w14:paraId="5DA0AB2D" w14:textId="77777777" w:rsidTr="008D4E73">
        <w:trPr>
          <w:gridAfter w:val="1"/>
          <w:wAfter w:w="15" w:type="dxa"/>
          <w:trHeight w:val="549"/>
        </w:trPr>
        <w:tc>
          <w:tcPr>
            <w:tcW w:w="1757" w:type="dxa"/>
            <w:shd w:val="clear" w:color="auto" w:fill="auto"/>
            <w:vAlign w:val="center"/>
          </w:tcPr>
          <w:p w14:paraId="3F5DDD70" w14:textId="77777777" w:rsidR="008D4E73" w:rsidRPr="003322A4" w:rsidRDefault="008D4E73" w:rsidP="008F3D60">
            <w:pPr>
              <w:rPr>
                <w:sz w:val="22"/>
                <w:szCs w:val="22"/>
              </w:rPr>
            </w:pPr>
            <w:r w:rsidRPr="003322A4">
              <w:rPr>
                <w:b/>
                <w:bCs/>
                <w:color w:val="FF0000"/>
                <w:sz w:val="22"/>
                <w:szCs w:val="22"/>
              </w:rPr>
              <w:t>PG.</w:t>
            </w:r>
            <w:proofErr w:type="gramStart"/>
            <w:r w:rsidR="008F3D60">
              <w:rPr>
                <w:b/>
                <w:bCs/>
                <w:color w:val="FF0000"/>
                <w:sz w:val="22"/>
                <w:szCs w:val="22"/>
              </w:rPr>
              <w:t>3</w:t>
            </w:r>
            <w:r w:rsidRPr="003322A4">
              <w:rPr>
                <w:b/>
                <w:bCs/>
                <w:color w:val="FF0000"/>
                <w:sz w:val="22"/>
                <w:szCs w:val="22"/>
              </w:rPr>
              <w:t>.</w:t>
            </w:r>
            <w:r w:rsidR="008F3D60">
              <w:rPr>
                <w:b/>
                <w:bCs/>
                <w:color w:val="FF0000"/>
                <w:sz w:val="22"/>
                <w:szCs w:val="22"/>
              </w:rPr>
              <w:t>3</w:t>
            </w:r>
            <w:proofErr w:type="gramEnd"/>
            <w:r>
              <w:rPr>
                <w:b/>
                <w:bCs/>
                <w:color w:val="FF0000"/>
                <w:sz w:val="22"/>
                <w:szCs w:val="22"/>
              </w:rPr>
              <w:t>.c.</w:t>
            </w:r>
          </w:p>
        </w:tc>
        <w:tc>
          <w:tcPr>
            <w:tcW w:w="5042" w:type="dxa"/>
            <w:shd w:val="clear" w:color="auto" w:fill="auto"/>
            <w:vAlign w:val="center"/>
          </w:tcPr>
          <w:p w14:paraId="0F04F7E5" w14:textId="27F7BE55" w:rsidR="008D4E73" w:rsidRPr="003322A4" w:rsidRDefault="00F86104" w:rsidP="00F86104">
            <w:pPr>
              <w:pStyle w:val="Default"/>
              <w:rPr>
                <w:sz w:val="22"/>
                <w:szCs w:val="22"/>
              </w:rPr>
            </w:pPr>
            <w:r>
              <w:rPr>
                <w:sz w:val="22"/>
                <w:szCs w:val="22"/>
              </w:rPr>
              <w:t xml:space="preserve">Üstün başarı belgesi verilen personel sayısı </w:t>
            </w:r>
          </w:p>
        </w:tc>
        <w:tc>
          <w:tcPr>
            <w:tcW w:w="957" w:type="dxa"/>
            <w:shd w:val="clear" w:color="auto" w:fill="auto"/>
            <w:noWrap/>
            <w:vAlign w:val="center"/>
          </w:tcPr>
          <w:p w14:paraId="4CA6B660" w14:textId="3B2225F1" w:rsidR="008D4E73" w:rsidRPr="003322A4" w:rsidRDefault="00F86104" w:rsidP="008D4E73">
            <w:pPr>
              <w:spacing w:after="0" w:line="240" w:lineRule="auto"/>
              <w:rPr>
                <w:sz w:val="22"/>
                <w:szCs w:val="22"/>
              </w:rPr>
            </w:pPr>
            <w:r>
              <w:rPr>
                <w:sz w:val="22"/>
                <w:szCs w:val="22"/>
              </w:rPr>
              <w:t>0</w:t>
            </w:r>
          </w:p>
        </w:tc>
        <w:tc>
          <w:tcPr>
            <w:tcW w:w="1092" w:type="dxa"/>
            <w:gridSpan w:val="2"/>
            <w:shd w:val="clear" w:color="auto" w:fill="auto"/>
            <w:noWrap/>
            <w:vAlign w:val="center"/>
          </w:tcPr>
          <w:p w14:paraId="32AF64D5" w14:textId="28165416" w:rsidR="008D4E73" w:rsidRPr="003322A4" w:rsidRDefault="00F86104" w:rsidP="008D4E73">
            <w:pPr>
              <w:spacing w:after="0" w:line="240" w:lineRule="auto"/>
              <w:rPr>
                <w:sz w:val="22"/>
                <w:szCs w:val="22"/>
              </w:rPr>
            </w:pPr>
            <w:r>
              <w:rPr>
                <w:sz w:val="22"/>
                <w:szCs w:val="22"/>
              </w:rPr>
              <w:t>0</w:t>
            </w:r>
          </w:p>
        </w:tc>
        <w:tc>
          <w:tcPr>
            <w:tcW w:w="1041" w:type="dxa"/>
          </w:tcPr>
          <w:p w14:paraId="0DBBFEB2" w14:textId="7BA4990B" w:rsidR="008D4E73" w:rsidRPr="003322A4" w:rsidRDefault="00F86104" w:rsidP="008D4E73">
            <w:pPr>
              <w:spacing w:after="0" w:line="240" w:lineRule="auto"/>
              <w:rPr>
                <w:sz w:val="22"/>
                <w:szCs w:val="22"/>
              </w:rPr>
            </w:pPr>
            <w:r>
              <w:rPr>
                <w:sz w:val="22"/>
                <w:szCs w:val="22"/>
              </w:rPr>
              <w:t>0</w:t>
            </w:r>
          </w:p>
        </w:tc>
        <w:tc>
          <w:tcPr>
            <w:tcW w:w="1007" w:type="dxa"/>
          </w:tcPr>
          <w:p w14:paraId="0026B8CD" w14:textId="74903F04" w:rsidR="008D4E73" w:rsidRPr="003322A4" w:rsidRDefault="00F86104" w:rsidP="008D4E73">
            <w:pPr>
              <w:spacing w:after="0" w:line="240" w:lineRule="auto"/>
              <w:rPr>
                <w:sz w:val="22"/>
                <w:szCs w:val="22"/>
              </w:rPr>
            </w:pPr>
            <w:r>
              <w:rPr>
                <w:sz w:val="22"/>
                <w:szCs w:val="22"/>
              </w:rPr>
              <w:t>0</w:t>
            </w:r>
          </w:p>
        </w:tc>
        <w:tc>
          <w:tcPr>
            <w:tcW w:w="1092" w:type="dxa"/>
          </w:tcPr>
          <w:p w14:paraId="688C448C" w14:textId="5CCE7EC1" w:rsidR="008D4E73" w:rsidRPr="003322A4" w:rsidRDefault="00F86104" w:rsidP="008D4E73">
            <w:pPr>
              <w:spacing w:after="0" w:line="240" w:lineRule="auto"/>
              <w:rPr>
                <w:sz w:val="22"/>
                <w:szCs w:val="22"/>
              </w:rPr>
            </w:pPr>
            <w:r>
              <w:rPr>
                <w:sz w:val="22"/>
                <w:szCs w:val="22"/>
              </w:rPr>
              <w:t>0</w:t>
            </w:r>
          </w:p>
        </w:tc>
        <w:tc>
          <w:tcPr>
            <w:tcW w:w="1005" w:type="dxa"/>
          </w:tcPr>
          <w:p w14:paraId="682E91EA" w14:textId="78E18727" w:rsidR="008D4E73" w:rsidRPr="003322A4" w:rsidRDefault="00F86104" w:rsidP="008D4E73">
            <w:pPr>
              <w:spacing w:after="0" w:line="240" w:lineRule="auto"/>
              <w:rPr>
                <w:sz w:val="22"/>
                <w:szCs w:val="22"/>
              </w:rPr>
            </w:pPr>
            <w:r>
              <w:rPr>
                <w:sz w:val="22"/>
                <w:szCs w:val="22"/>
              </w:rPr>
              <w:t>1</w:t>
            </w:r>
          </w:p>
        </w:tc>
      </w:tr>
      <w:tr w:rsidR="008D4E73" w:rsidRPr="00A47F2F" w14:paraId="185D2499" w14:textId="77777777" w:rsidTr="008D4E73">
        <w:trPr>
          <w:gridAfter w:val="1"/>
          <w:wAfter w:w="15" w:type="dxa"/>
          <w:trHeight w:val="549"/>
        </w:trPr>
        <w:tc>
          <w:tcPr>
            <w:tcW w:w="1757" w:type="dxa"/>
            <w:shd w:val="clear" w:color="auto" w:fill="auto"/>
            <w:vAlign w:val="center"/>
          </w:tcPr>
          <w:p w14:paraId="77D3D022" w14:textId="285BB5EF" w:rsidR="008D4E73" w:rsidRPr="003322A4" w:rsidRDefault="00F86104" w:rsidP="00F86104">
            <w:pPr>
              <w:pStyle w:val="Default"/>
              <w:rPr>
                <w:sz w:val="22"/>
                <w:szCs w:val="22"/>
              </w:rPr>
            </w:pPr>
            <w:r>
              <w:rPr>
                <w:b/>
                <w:bCs/>
                <w:sz w:val="22"/>
                <w:szCs w:val="22"/>
              </w:rPr>
              <w:t>PG.</w:t>
            </w:r>
            <w:proofErr w:type="gramStart"/>
            <w:r>
              <w:rPr>
                <w:b/>
                <w:bCs/>
                <w:sz w:val="22"/>
                <w:szCs w:val="22"/>
              </w:rPr>
              <w:t>3.1</w:t>
            </w:r>
            <w:proofErr w:type="gramEnd"/>
            <w:r>
              <w:rPr>
                <w:b/>
                <w:bCs/>
                <w:sz w:val="22"/>
                <w:szCs w:val="22"/>
              </w:rPr>
              <w:t xml:space="preserve">.d </w:t>
            </w:r>
          </w:p>
        </w:tc>
        <w:tc>
          <w:tcPr>
            <w:tcW w:w="5042" w:type="dxa"/>
            <w:shd w:val="clear" w:color="auto" w:fill="auto"/>
            <w:vAlign w:val="center"/>
          </w:tcPr>
          <w:p w14:paraId="13E4B30C" w14:textId="73DAF2AB" w:rsidR="008D4E73" w:rsidRPr="003322A4" w:rsidRDefault="00F86104" w:rsidP="00F86104">
            <w:pPr>
              <w:pStyle w:val="Default"/>
              <w:rPr>
                <w:sz w:val="22"/>
                <w:szCs w:val="22"/>
              </w:rPr>
            </w:pPr>
            <w:r>
              <w:rPr>
                <w:sz w:val="22"/>
                <w:szCs w:val="22"/>
              </w:rPr>
              <w:t xml:space="preserve">Ödül alan personel sayısı </w:t>
            </w:r>
          </w:p>
        </w:tc>
        <w:tc>
          <w:tcPr>
            <w:tcW w:w="957" w:type="dxa"/>
            <w:shd w:val="clear" w:color="auto" w:fill="auto"/>
            <w:noWrap/>
            <w:vAlign w:val="center"/>
          </w:tcPr>
          <w:p w14:paraId="47B58F3A" w14:textId="7F0AE996" w:rsidR="008D4E73" w:rsidRPr="003322A4" w:rsidRDefault="00F86104" w:rsidP="008D4E73">
            <w:pPr>
              <w:spacing w:after="0" w:line="240" w:lineRule="auto"/>
              <w:rPr>
                <w:sz w:val="22"/>
                <w:szCs w:val="22"/>
              </w:rPr>
            </w:pPr>
            <w:r>
              <w:rPr>
                <w:sz w:val="22"/>
                <w:szCs w:val="22"/>
              </w:rPr>
              <w:t>0</w:t>
            </w:r>
          </w:p>
        </w:tc>
        <w:tc>
          <w:tcPr>
            <w:tcW w:w="1092" w:type="dxa"/>
            <w:gridSpan w:val="2"/>
            <w:shd w:val="clear" w:color="auto" w:fill="auto"/>
            <w:noWrap/>
            <w:vAlign w:val="center"/>
          </w:tcPr>
          <w:p w14:paraId="1B4482EF" w14:textId="60B01A99" w:rsidR="008D4E73" w:rsidRPr="003322A4" w:rsidRDefault="00F86104" w:rsidP="008D4E73">
            <w:pPr>
              <w:spacing w:after="0" w:line="240" w:lineRule="auto"/>
              <w:rPr>
                <w:sz w:val="22"/>
                <w:szCs w:val="22"/>
              </w:rPr>
            </w:pPr>
            <w:r>
              <w:rPr>
                <w:sz w:val="22"/>
                <w:szCs w:val="22"/>
              </w:rPr>
              <w:t>0</w:t>
            </w:r>
          </w:p>
        </w:tc>
        <w:tc>
          <w:tcPr>
            <w:tcW w:w="1041" w:type="dxa"/>
          </w:tcPr>
          <w:p w14:paraId="2E5FBCA7" w14:textId="5EF94A34" w:rsidR="008D4E73" w:rsidRPr="003322A4" w:rsidRDefault="00F86104" w:rsidP="008D4E73">
            <w:pPr>
              <w:spacing w:after="0" w:line="240" w:lineRule="auto"/>
              <w:rPr>
                <w:sz w:val="22"/>
                <w:szCs w:val="22"/>
              </w:rPr>
            </w:pPr>
            <w:r>
              <w:rPr>
                <w:sz w:val="22"/>
                <w:szCs w:val="22"/>
              </w:rPr>
              <w:t>1</w:t>
            </w:r>
          </w:p>
        </w:tc>
        <w:tc>
          <w:tcPr>
            <w:tcW w:w="1007" w:type="dxa"/>
          </w:tcPr>
          <w:p w14:paraId="29D5247E" w14:textId="1CA098F1" w:rsidR="008D4E73" w:rsidRPr="003322A4" w:rsidRDefault="00F86104" w:rsidP="008D4E73">
            <w:pPr>
              <w:spacing w:after="0" w:line="240" w:lineRule="auto"/>
              <w:rPr>
                <w:sz w:val="22"/>
                <w:szCs w:val="22"/>
              </w:rPr>
            </w:pPr>
            <w:r>
              <w:rPr>
                <w:sz w:val="22"/>
                <w:szCs w:val="22"/>
              </w:rPr>
              <w:t>0</w:t>
            </w:r>
          </w:p>
        </w:tc>
        <w:tc>
          <w:tcPr>
            <w:tcW w:w="1092" w:type="dxa"/>
          </w:tcPr>
          <w:p w14:paraId="70E5B6BC" w14:textId="5818062E" w:rsidR="008D4E73" w:rsidRPr="003322A4" w:rsidRDefault="00F86104" w:rsidP="008D4E73">
            <w:pPr>
              <w:spacing w:after="0" w:line="240" w:lineRule="auto"/>
              <w:rPr>
                <w:sz w:val="22"/>
                <w:szCs w:val="22"/>
              </w:rPr>
            </w:pPr>
            <w:r>
              <w:rPr>
                <w:sz w:val="22"/>
                <w:szCs w:val="22"/>
              </w:rPr>
              <w:t>0</w:t>
            </w:r>
          </w:p>
        </w:tc>
        <w:tc>
          <w:tcPr>
            <w:tcW w:w="1005" w:type="dxa"/>
          </w:tcPr>
          <w:p w14:paraId="37A036A5" w14:textId="2CB1E821" w:rsidR="008D4E73" w:rsidRPr="003322A4" w:rsidRDefault="00F86104" w:rsidP="008D4E73">
            <w:pPr>
              <w:spacing w:after="0" w:line="240" w:lineRule="auto"/>
              <w:rPr>
                <w:sz w:val="22"/>
                <w:szCs w:val="22"/>
              </w:rPr>
            </w:pPr>
            <w:r>
              <w:rPr>
                <w:sz w:val="22"/>
                <w:szCs w:val="22"/>
              </w:rPr>
              <w:t>1</w:t>
            </w:r>
          </w:p>
        </w:tc>
      </w:tr>
      <w:tr w:rsidR="00F86104" w:rsidRPr="00A47F2F" w14:paraId="0121E5A3" w14:textId="77777777" w:rsidTr="008D4E73">
        <w:trPr>
          <w:gridAfter w:val="1"/>
          <w:wAfter w:w="15" w:type="dxa"/>
          <w:trHeight w:val="549"/>
        </w:trPr>
        <w:tc>
          <w:tcPr>
            <w:tcW w:w="1757" w:type="dxa"/>
            <w:shd w:val="clear" w:color="auto" w:fill="auto"/>
            <w:vAlign w:val="center"/>
          </w:tcPr>
          <w:p w14:paraId="2B9A21CF" w14:textId="72975BB7" w:rsidR="00F86104" w:rsidRPr="003322A4" w:rsidRDefault="00F86104" w:rsidP="00F86104">
            <w:pPr>
              <w:pStyle w:val="Default"/>
              <w:rPr>
                <w:sz w:val="22"/>
                <w:szCs w:val="22"/>
              </w:rPr>
            </w:pPr>
            <w:r>
              <w:rPr>
                <w:b/>
                <w:bCs/>
                <w:sz w:val="22"/>
                <w:szCs w:val="22"/>
              </w:rPr>
              <w:t>PG.</w:t>
            </w:r>
            <w:proofErr w:type="gramStart"/>
            <w:r>
              <w:rPr>
                <w:b/>
                <w:bCs/>
                <w:sz w:val="22"/>
                <w:szCs w:val="22"/>
              </w:rPr>
              <w:t>3.1</w:t>
            </w:r>
            <w:proofErr w:type="gramEnd"/>
            <w:r>
              <w:rPr>
                <w:b/>
                <w:bCs/>
                <w:sz w:val="22"/>
                <w:szCs w:val="22"/>
              </w:rPr>
              <w:t xml:space="preserve">.e </w:t>
            </w:r>
          </w:p>
        </w:tc>
        <w:tc>
          <w:tcPr>
            <w:tcW w:w="5042" w:type="dxa"/>
            <w:shd w:val="clear" w:color="auto" w:fill="auto"/>
            <w:vAlign w:val="center"/>
          </w:tcPr>
          <w:p w14:paraId="530FD991" w14:textId="12AEFCB3" w:rsidR="00F86104" w:rsidRDefault="00F86104" w:rsidP="00F86104">
            <w:pPr>
              <w:pStyle w:val="Default"/>
              <w:rPr>
                <w:sz w:val="22"/>
                <w:szCs w:val="22"/>
              </w:rPr>
            </w:pPr>
            <w:r>
              <w:rPr>
                <w:sz w:val="22"/>
                <w:szCs w:val="22"/>
              </w:rPr>
              <w:t xml:space="preserve">Ücretli öğretmen sayısının toplam öğretmen sayısına oranı (%) </w:t>
            </w:r>
          </w:p>
        </w:tc>
        <w:tc>
          <w:tcPr>
            <w:tcW w:w="957" w:type="dxa"/>
            <w:shd w:val="clear" w:color="auto" w:fill="auto"/>
            <w:noWrap/>
            <w:vAlign w:val="center"/>
          </w:tcPr>
          <w:p w14:paraId="221A6193" w14:textId="40231686" w:rsidR="00F86104" w:rsidRPr="003322A4" w:rsidRDefault="00F86104" w:rsidP="008D4E73">
            <w:pPr>
              <w:spacing w:after="0" w:line="240" w:lineRule="auto"/>
              <w:rPr>
                <w:sz w:val="22"/>
                <w:szCs w:val="22"/>
              </w:rPr>
            </w:pPr>
            <w:r>
              <w:rPr>
                <w:sz w:val="22"/>
                <w:szCs w:val="22"/>
              </w:rPr>
              <w:t>%10</w:t>
            </w:r>
          </w:p>
        </w:tc>
        <w:tc>
          <w:tcPr>
            <w:tcW w:w="1092" w:type="dxa"/>
            <w:gridSpan w:val="2"/>
            <w:shd w:val="clear" w:color="auto" w:fill="auto"/>
            <w:noWrap/>
            <w:vAlign w:val="center"/>
          </w:tcPr>
          <w:p w14:paraId="691E0C55" w14:textId="1D23F909" w:rsidR="00F86104" w:rsidRPr="003322A4" w:rsidRDefault="00F86104" w:rsidP="008D4E73">
            <w:pPr>
              <w:spacing w:after="0" w:line="240" w:lineRule="auto"/>
              <w:rPr>
                <w:sz w:val="22"/>
                <w:szCs w:val="22"/>
              </w:rPr>
            </w:pPr>
            <w:r>
              <w:rPr>
                <w:sz w:val="22"/>
                <w:szCs w:val="22"/>
              </w:rPr>
              <w:t>%10</w:t>
            </w:r>
          </w:p>
        </w:tc>
        <w:tc>
          <w:tcPr>
            <w:tcW w:w="1041" w:type="dxa"/>
          </w:tcPr>
          <w:p w14:paraId="40CC011B" w14:textId="08158665" w:rsidR="00F86104" w:rsidRPr="003322A4" w:rsidRDefault="00F86104" w:rsidP="008D4E73">
            <w:pPr>
              <w:spacing w:after="0" w:line="240" w:lineRule="auto"/>
              <w:rPr>
                <w:sz w:val="22"/>
                <w:szCs w:val="22"/>
              </w:rPr>
            </w:pPr>
            <w:r>
              <w:rPr>
                <w:sz w:val="22"/>
                <w:szCs w:val="22"/>
              </w:rPr>
              <w:t>%5</w:t>
            </w:r>
          </w:p>
        </w:tc>
        <w:tc>
          <w:tcPr>
            <w:tcW w:w="1007" w:type="dxa"/>
          </w:tcPr>
          <w:p w14:paraId="6D5335AF" w14:textId="3CD1860A" w:rsidR="00F86104" w:rsidRPr="003322A4" w:rsidRDefault="00F86104" w:rsidP="008D4E73">
            <w:pPr>
              <w:spacing w:after="0" w:line="240" w:lineRule="auto"/>
              <w:rPr>
                <w:sz w:val="22"/>
                <w:szCs w:val="22"/>
              </w:rPr>
            </w:pPr>
            <w:r>
              <w:rPr>
                <w:sz w:val="22"/>
                <w:szCs w:val="22"/>
              </w:rPr>
              <w:t>5</w:t>
            </w:r>
          </w:p>
        </w:tc>
        <w:tc>
          <w:tcPr>
            <w:tcW w:w="1092" w:type="dxa"/>
          </w:tcPr>
          <w:p w14:paraId="2C3F625A" w14:textId="4D10140F" w:rsidR="00F86104" w:rsidRPr="003322A4" w:rsidRDefault="00F86104" w:rsidP="008D4E73">
            <w:pPr>
              <w:spacing w:after="0" w:line="240" w:lineRule="auto"/>
              <w:rPr>
                <w:sz w:val="22"/>
                <w:szCs w:val="22"/>
              </w:rPr>
            </w:pPr>
            <w:r>
              <w:rPr>
                <w:sz w:val="22"/>
                <w:szCs w:val="22"/>
              </w:rPr>
              <w:t>0</w:t>
            </w:r>
          </w:p>
        </w:tc>
        <w:tc>
          <w:tcPr>
            <w:tcW w:w="1005" w:type="dxa"/>
          </w:tcPr>
          <w:p w14:paraId="16ACE034" w14:textId="7CDE68E6" w:rsidR="00F86104" w:rsidRPr="003322A4" w:rsidRDefault="00F86104" w:rsidP="008D4E73">
            <w:pPr>
              <w:spacing w:after="0" w:line="240" w:lineRule="auto"/>
              <w:rPr>
                <w:sz w:val="22"/>
                <w:szCs w:val="22"/>
              </w:rPr>
            </w:pPr>
            <w:r>
              <w:rPr>
                <w:sz w:val="22"/>
                <w:szCs w:val="22"/>
              </w:rPr>
              <w:t>0</w:t>
            </w:r>
          </w:p>
        </w:tc>
      </w:tr>
      <w:tr w:rsidR="00F86104" w:rsidRPr="00A47F2F" w14:paraId="6758C8A8" w14:textId="77777777" w:rsidTr="008D4E73">
        <w:trPr>
          <w:gridAfter w:val="1"/>
          <w:wAfter w:w="15" w:type="dxa"/>
          <w:trHeight w:val="549"/>
        </w:trPr>
        <w:tc>
          <w:tcPr>
            <w:tcW w:w="1757" w:type="dxa"/>
            <w:shd w:val="clear" w:color="auto" w:fill="auto"/>
            <w:vAlign w:val="center"/>
          </w:tcPr>
          <w:p w14:paraId="24F2DC0E" w14:textId="2A2977D5" w:rsidR="00F86104" w:rsidRPr="003322A4" w:rsidRDefault="00F86104" w:rsidP="00F86104">
            <w:pPr>
              <w:pStyle w:val="Default"/>
              <w:rPr>
                <w:sz w:val="22"/>
                <w:szCs w:val="22"/>
              </w:rPr>
            </w:pPr>
            <w:r>
              <w:rPr>
                <w:b/>
                <w:bCs/>
                <w:sz w:val="22"/>
                <w:szCs w:val="22"/>
              </w:rPr>
              <w:t>PG.</w:t>
            </w:r>
            <w:proofErr w:type="gramStart"/>
            <w:r>
              <w:rPr>
                <w:b/>
                <w:bCs/>
                <w:sz w:val="22"/>
                <w:szCs w:val="22"/>
              </w:rPr>
              <w:t>3.1</w:t>
            </w:r>
            <w:proofErr w:type="gramEnd"/>
            <w:r>
              <w:rPr>
                <w:b/>
                <w:bCs/>
                <w:sz w:val="22"/>
                <w:szCs w:val="22"/>
              </w:rPr>
              <w:t xml:space="preserve">.f </w:t>
            </w:r>
          </w:p>
        </w:tc>
        <w:tc>
          <w:tcPr>
            <w:tcW w:w="5042" w:type="dxa"/>
            <w:shd w:val="clear" w:color="auto" w:fill="auto"/>
            <w:vAlign w:val="center"/>
          </w:tcPr>
          <w:p w14:paraId="13F0DA22" w14:textId="3D113812" w:rsidR="00F86104" w:rsidRDefault="00F86104" w:rsidP="00F86104">
            <w:pPr>
              <w:pStyle w:val="Default"/>
              <w:rPr>
                <w:sz w:val="22"/>
                <w:szCs w:val="22"/>
              </w:rPr>
            </w:pPr>
            <w:r>
              <w:rPr>
                <w:sz w:val="22"/>
                <w:szCs w:val="22"/>
              </w:rPr>
              <w:t xml:space="preserve">Norm kadro doluluk oranı% </w:t>
            </w:r>
          </w:p>
        </w:tc>
        <w:tc>
          <w:tcPr>
            <w:tcW w:w="957" w:type="dxa"/>
            <w:shd w:val="clear" w:color="auto" w:fill="auto"/>
            <w:noWrap/>
            <w:vAlign w:val="center"/>
          </w:tcPr>
          <w:p w14:paraId="19ED040D" w14:textId="7B6B3D81" w:rsidR="00F86104" w:rsidRPr="003322A4" w:rsidRDefault="00F86104" w:rsidP="008D4E73">
            <w:pPr>
              <w:spacing w:after="0" w:line="240" w:lineRule="auto"/>
              <w:rPr>
                <w:sz w:val="22"/>
                <w:szCs w:val="22"/>
              </w:rPr>
            </w:pPr>
            <w:r>
              <w:rPr>
                <w:sz w:val="22"/>
                <w:szCs w:val="22"/>
              </w:rPr>
              <w:t>75</w:t>
            </w:r>
          </w:p>
        </w:tc>
        <w:tc>
          <w:tcPr>
            <w:tcW w:w="1092" w:type="dxa"/>
            <w:gridSpan w:val="2"/>
            <w:shd w:val="clear" w:color="auto" w:fill="auto"/>
            <w:noWrap/>
            <w:vAlign w:val="center"/>
          </w:tcPr>
          <w:p w14:paraId="34C114F4" w14:textId="5C238B1A" w:rsidR="00F86104" w:rsidRPr="003322A4" w:rsidRDefault="00F86104" w:rsidP="008D4E73">
            <w:pPr>
              <w:spacing w:after="0" w:line="240" w:lineRule="auto"/>
              <w:rPr>
                <w:sz w:val="22"/>
                <w:szCs w:val="22"/>
              </w:rPr>
            </w:pPr>
            <w:r>
              <w:rPr>
                <w:sz w:val="22"/>
                <w:szCs w:val="22"/>
              </w:rPr>
              <w:t>85</w:t>
            </w:r>
          </w:p>
        </w:tc>
        <w:tc>
          <w:tcPr>
            <w:tcW w:w="1041" w:type="dxa"/>
          </w:tcPr>
          <w:p w14:paraId="6E4DB140" w14:textId="5A9C4D6B" w:rsidR="00F86104" w:rsidRPr="003322A4" w:rsidRDefault="00F86104" w:rsidP="008D4E73">
            <w:pPr>
              <w:spacing w:after="0" w:line="240" w:lineRule="auto"/>
              <w:rPr>
                <w:sz w:val="22"/>
                <w:szCs w:val="22"/>
              </w:rPr>
            </w:pPr>
            <w:r>
              <w:rPr>
                <w:sz w:val="22"/>
                <w:szCs w:val="22"/>
              </w:rPr>
              <w:t>100</w:t>
            </w:r>
          </w:p>
        </w:tc>
        <w:tc>
          <w:tcPr>
            <w:tcW w:w="1007" w:type="dxa"/>
          </w:tcPr>
          <w:p w14:paraId="3595D192" w14:textId="3952EE11" w:rsidR="00F86104" w:rsidRPr="003322A4" w:rsidRDefault="00F86104" w:rsidP="008D4E73">
            <w:pPr>
              <w:spacing w:after="0" w:line="240" w:lineRule="auto"/>
              <w:rPr>
                <w:sz w:val="22"/>
                <w:szCs w:val="22"/>
              </w:rPr>
            </w:pPr>
            <w:r>
              <w:rPr>
                <w:sz w:val="22"/>
                <w:szCs w:val="22"/>
              </w:rPr>
              <w:t>100</w:t>
            </w:r>
          </w:p>
        </w:tc>
        <w:tc>
          <w:tcPr>
            <w:tcW w:w="1092" w:type="dxa"/>
          </w:tcPr>
          <w:p w14:paraId="4F95A87A" w14:textId="3D83E71B" w:rsidR="00F86104" w:rsidRPr="003322A4" w:rsidRDefault="00F86104" w:rsidP="008D4E73">
            <w:pPr>
              <w:spacing w:after="0" w:line="240" w:lineRule="auto"/>
              <w:rPr>
                <w:sz w:val="22"/>
                <w:szCs w:val="22"/>
              </w:rPr>
            </w:pPr>
            <w:r>
              <w:rPr>
                <w:sz w:val="22"/>
                <w:szCs w:val="22"/>
              </w:rPr>
              <w:t>100</w:t>
            </w:r>
          </w:p>
        </w:tc>
        <w:tc>
          <w:tcPr>
            <w:tcW w:w="1005" w:type="dxa"/>
          </w:tcPr>
          <w:p w14:paraId="3B6D3360" w14:textId="0845C3FD" w:rsidR="00F86104" w:rsidRPr="003322A4" w:rsidRDefault="00F86104" w:rsidP="008D4E73">
            <w:pPr>
              <w:spacing w:after="0" w:line="240" w:lineRule="auto"/>
              <w:rPr>
                <w:sz w:val="22"/>
                <w:szCs w:val="22"/>
              </w:rPr>
            </w:pPr>
            <w:r>
              <w:rPr>
                <w:sz w:val="22"/>
                <w:szCs w:val="22"/>
              </w:rPr>
              <w:t>100</w:t>
            </w:r>
          </w:p>
        </w:tc>
      </w:tr>
      <w:tr w:rsidR="00F86104" w:rsidRPr="00A47F2F" w14:paraId="52D0B506" w14:textId="77777777" w:rsidTr="008D4E73">
        <w:trPr>
          <w:gridAfter w:val="1"/>
          <w:wAfter w:w="15" w:type="dxa"/>
          <w:trHeight w:val="549"/>
        </w:trPr>
        <w:tc>
          <w:tcPr>
            <w:tcW w:w="1757" w:type="dxa"/>
            <w:shd w:val="clear" w:color="auto" w:fill="auto"/>
            <w:vAlign w:val="center"/>
          </w:tcPr>
          <w:p w14:paraId="0F131BC8" w14:textId="63088A0B" w:rsidR="00F86104" w:rsidRPr="003322A4" w:rsidRDefault="00F86104" w:rsidP="00F86104">
            <w:pPr>
              <w:pStyle w:val="Default"/>
              <w:rPr>
                <w:sz w:val="22"/>
                <w:szCs w:val="22"/>
              </w:rPr>
            </w:pPr>
            <w:r>
              <w:rPr>
                <w:b/>
                <w:bCs/>
                <w:sz w:val="22"/>
                <w:szCs w:val="22"/>
              </w:rPr>
              <w:t>PG.</w:t>
            </w:r>
            <w:proofErr w:type="gramStart"/>
            <w:r>
              <w:rPr>
                <w:b/>
                <w:bCs/>
                <w:sz w:val="22"/>
                <w:szCs w:val="22"/>
              </w:rPr>
              <w:t>3.1</w:t>
            </w:r>
            <w:proofErr w:type="gramEnd"/>
            <w:r>
              <w:rPr>
                <w:b/>
                <w:bCs/>
                <w:sz w:val="22"/>
                <w:szCs w:val="22"/>
              </w:rPr>
              <w:t xml:space="preserve">.g </w:t>
            </w:r>
          </w:p>
        </w:tc>
        <w:tc>
          <w:tcPr>
            <w:tcW w:w="5042" w:type="dxa"/>
            <w:shd w:val="clear" w:color="auto" w:fill="auto"/>
            <w:vAlign w:val="center"/>
          </w:tcPr>
          <w:p w14:paraId="6B1D7B34" w14:textId="24529DE4" w:rsidR="00F86104" w:rsidRDefault="00F86104" w:rsidP="00F86104">
            <w:pPr>
              <w:pStyle w:val="Default"/>
              <w:rPr>
                <w:sz w:val="22"/>
                <w:szCs w:val="22"/>
              </w:rPr>
            </w:pPr>
            <w:r>
              <w:rPr>
                <w:sz w:val="22"/>
                <w:szCs w:val="22"/>
              </w:rPr>
              <w:t xml:space="preserve">Asil yönetici sayısının toplam yönetici sayısına oranı (%) </w:t>
            </w:r>
          </w:p>
        </w:tc>
        <w:tc>
          <w:tcPr>
            <w:tcW w:w="957" w:type="dxa"/>
            <w:shd w:val="clear" w:color="auto" w:fill="auto"/>
            <w:noWrap/>
            <w:vAlign w:val="center"/>
          </w:tcPr>
          <w:p w14:paraId="650C78E4" w14:textId="1F05103B" w:rsidR="00F86104" w:rsidRPr="003322A4" w:rsidRDefault="00F86104" w:rsidP="008D4E73">
            <w:pPr>
              <w:spacing w:after="0" w:line="240" w:lineRule="auto"/>
              <w:rPr>
                <w:sz w:val="22"/>
                <w:szCs w:val="22"/>
              </w:rPr>
            </w:pPr>
            <w:r>
              <w:rPr>
                <w:sz w:val="22"/>
                <w:szCs w:val="22"/>
              </w:rPr>
              <w:t>0</w:t>
            </w:r>
          </w:p>
        </w:tc>
        <w:tc>
          <w:tcPr>
            <w:tcW w:w="1092" w:type="dxa"/>
            <w:gridSpan w:val="2"/>
            <w:shd w:val="clear" w:color="auto" w:fill="auto"/>
            <w:noWrap/>
            <w:vAlign w:val="center"/>
          </w:tcPr>
          <w:p w14:paraId="2A86BE89" w14:textId="204C762F" w:rsidR="00F86104" w:rsidRPr="003322A4" w:rsidRDefault="00F86104" w:rsidP="008D4E73">
            <w:pPr>
              <w:spacing w:after="0" w:line="240" w:lineRule="auto"/>
              <w:rPr>
                <w:sz w:val="22"/>
                <w:szCs w:val="22"/>
              </w:rPr>
            </w:pPr>
            <w:r>
              <w:rPr>
                <w:sz w:val="22"/>
                <w:szCs w:val="22"/>
              </w:rPr>
              <w:t>100</w:t>
            </w:r>
          </w:p>
        </w:tc>
        <w:tc>
          <w:tcPr>
            <w:tcW w:w="1041" w:type="dxa"/>
          </w:tcPr>
          <w:p w14:paraId="0E486357" w14:textId="305EBF3E" w:rsidR="00F86104" w:rsidRPr="003322A4" w:rsidRDefault="00F86104" w:rsidP="008D4E73">
            <w:pPr>
              <w:spacing w:after="0" w:line="240" w:lineRule="auto"/>
              <w:rPr>
                <w:sz w:val="22"/>
                <w:szCs w:val="22"/>
              </w:rPr>
            </w:pPr>
            <w:r>
              <w:rPr>
                <w:sz w:val="22"/>
                <w:szCs w:val="22"/>
              </w:rPr>
              <w:t>100</w:t>
            </w:r>
          </w:p>
        </w:tc>
        <w:tc>
          <w:tcPr>
            <w:tcW w:w="1007" w:type="dxa"/>
          </w:tcPr>
          <w:p w14:paraId="0A17C4B8" w14:textId="3DDB8304" w:rsidR="00F86104" w:rsidRPr="003322A4" w:rsidRDefault="00F86104" w:rsidP="008D4E73">
            <w:pPr>
              <w:spacing w:after="0" w:line="240" w:lineRule="auto"/>
              <w:rPr>
                <w:sz w:val="22"/>
                <w:szCs w:val="22"/>
              </w:rPr>
            </w:pPr>
            <w:r>
              <w:rPr>
                <w:sz w:val="22"/>
                <w:szCs w:val="22"/>
              </w:rPr>
              <w:t>100</w:t>
            </w:r>
          </w:p>
        </w:tc>
        <w:tc>
          <w:tcPr>
            <w:tcW w:w="1092" w:type="dxa"/>
          </w:tcPr>
          <w:p w14:paraId="4CE27E97" w14:textId="293E13F6" w:rsidR="00F86104" w:rsidRPr="003322A4" w:rsidRDefault="00F86104" w:rsidP="008D4E73">
            <w:pPr>
              <w:spacing w:after="0" w:line="240" w:lineRule="auto"/>
              <w:rPr>
                <w:sz w:val="22"/>
                <w:szCs w:val="22"/>
              </w:rPr>
            </w:pPr>
            <w:r>
              <w:rPr>
                <w:sz w:val="22"/>
                <w:szCs w:val="22"/>
              </w:rPr>
              <w:t>100</w:t>
            </w:r>
          </w:p>
        </w:tc>
        <w:tc>
          <w:tcPr>
            <w:tcW w:w="1005" w:type="dxa"/>
          </w:tcPr>
          <w:p w14:paraId="281F4617" w14:textId="4D90803C" w:rsidR="00F86104" w:rsidRPr="003322A4" w:rsidRDefault="00F86104" w:rsidP="008D4E73">
            <w:pPr>
              <w:spacing w:after="0" w:line="240" w:lineRule="auto"/>
              <w:rPr>
                <w:sz w:val="22"/>
                <w:szCs w:val="22"/>
              </w:rPr>
            </w:pPr>
            <w:r>
              <w:rPr>
                <w:sz w:val="22"/>
                <w:szCs w:val="22"/>
              </w:rPr>
              <w:t>100</w:t>
            </w:r>
          </w:p>
        </w:tc>
      </w:tr>
    </w:tbl>
    <w:p w14:paraId="4851AE17" w14:textId="77777777" w:rsidR="008D4E73" w:rsidRDefault="008D4E73" w:rsidP="008D4E73">
      <w:pPr>
        <w:jc w:val="both"/>
        <w:rPr>
          <w:szCs w:val="24"/>
        </w:rPr>
      </w:pPr>
    </w:p>
    <w:p w14:paraId="2A598176" w14:textId="0F7A135F" w:rsidR="00F86104" w:rsidRPr="00F86104" w:rsidRDefault="00F86104" w:rsidP="00F86104">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 xml:space="preserve">              </w:t>
      </w:r>
      <w:r w:rsidRPr="00F86104">
        <w:rPr>
          <w:rFonts w:ascii="Times New Roman" w:hAnsi="Times New Roman"/>
          <w:color w:val="000000"/>
          <w:sz w:val="28"/>
          <w:szCs w:val="28"/>
        </w:rPr>
        <w:t xml:space="preserve">Kurumumuzun görev alanına giren konularda, faaliyetlerini etkin bir şekilde yürütebilmesi ve nitelikli ürün ve hizmet üretebilmesi için güçlü bir insan kaynağına sahip olması gerekmektedir. Bu bağlamda okulumuzun beşeri altyapısının güçlendirilmesi hedeflenmektedir. </w:t>
      </w:r>
    </w:p>
    <w:p w14:paraId="3EE325FC" w14:textId="5945D94F" w:rsidR="00F86104" w:rsidRPr="00F86104" w:rsidRDefault="00F86104" w:rsidP="00F86104">
      <w:pPr>
        <w:jc w:val="both"/>
        <w:rPr>
          <w:szCs w:val="24"/>
        </w:rPr>
      </w:pPr>
      <w:r>
        <w:rPr>
          <w:rFonts w:ascii="Times New Roman" w:hAnsi="Times New Roman"/>
          <w:color w:val="000000"/>
          <w:sz w:val="28"/>
          <w:szCs w:val="28"/>
        </w:rPr>
        <w:t xml:space="preserve">              </w:t>
      </w:r>
      <w:r w:rsidRPr="00F86104">
        <w:rPr>
          <w:rFonts w:ascii="Times New Roman" w:hAnsi="Times New Roman"/>
          <w:color w:val="000000"/>
          <w:sz w:val="28"/>
          <w:szCs w:val="28"/>
        </w:rPr>
        <w:t xml:space="preserve">2018 yılı içerisinde mahalli olarak gerçekleştirilen eğitim faaliyetlerine 3 öğretmen katılmıştır. Görevlerinde üstün başarı gösteren yönetici, öğretmen ve personel mevzuatta belirlenen </w:t>
      </w:r>
      <w:proofErr w:type="gramStart"/>
      <w:r w:rsidRPr="00F86104">
        <w:rPr>
          <w:rFonts w:ascii="Times New Roman" w:hAnsi="Times New Roman"/>
          <w:color w:val="000000"/>
          <w:sz w:val="28"/>
          <w:szCs w:val="28"/>
        </w:rPr>
        <w:t>kriterler</w:t>
      </w:r>
      <w:proofErr w:type="gramEnd"/>
      <w:r w:rsidRPr="00F86104">
        <w:rPr>
          <w:rFonts w:ascii="Times New Roman" w:hAnsi="Times New Roman"/>
          <w:color w:val="000000"/>
          <w:sz w:val="28"/>
          <w:szCs w:val="28"/>
        </w:rPr>
        <w:t xml:space="preserve"> doğrultusunda ödüllendirilmektedir</w:t>
      </w:r>
    </w:p>
    <w:p w14:paraId="00907E27" w14:textId="77777777" w:rsidR="00D41148" w:rsidRDefault="00D41148" w:rsidP="008D4E73">
      <w:pPr>
        <w:rPr>
          <w:b/>
          <w:sz w:val="28"/>
        </w:rPr>
      </w:pPr>
    </w:p>
    <w:p w14:paraId="424450D2" w14:textId="77777777" w:rsidR="008D4E73" w:rsidRDefault="008D4E73" w:rsidP="008D4E73">
      <w:pPr>
        <w:rPr>
          <w:b/>
          <w:sz w:val="28"/>
        </w:rPr>
      </w:pPr>
      <w:r w:rsidRPr="002B6FDB">
        <w:rPr>
          <w:b/>
          <w:sz w:val="28"/>
        </w:rPr>
        <w:t>Eylemler</w:t>
      </w:r>
    </w:p>
    <w:p w14:paraId="51DD5A09" w14:textId="77777777" w:rsidR="008D4E73" w:rsidRPr="002B6FDB" w:rsidRDefault="008D4E73" w:rsidP="008D4E73">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14:paraId="39CA871E"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3D3F718" w14:textId="77777777"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5BB15CE" w14:textId="77777777"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5540619E" w14:textId="77777777"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1EDC5D0" w14:textId="77777777" w:rsidR="008D4E73" w:rsidRPr="00A47F2F" w:rsidRDefault="008D4E73" w:rsidP="008D4E73">
            <w:pPr>
              <w:spacing w:after="0" w:line="240" w:lineRule="auto"/>
              <w:jc w:val="center"/>
              <w:rPr>
                <w:b/>
                <w:bCs/>
                <w:color w:val="000000"/>
                <w:szCs w:val="24"/>
              </w:rPr>
            </w:pPr>
            <w:r>
              <w:rPr>
                <w:b/>
                <w:bCs/>
                <w:color w:val="000000"/>
                <w:szCs w:val="24"/>
              </w:rPr>
              <w:t>Eylem Tarihi</w:t>
            </w:r>
          </w:p>
        </w:tc>
      </w:tr>
      <w:tr w:rsidR="00F86104" w:rsidRPr="00A47F2F" w14:paraId="53E18572" w14:textId="77777777" w:rsidTr="00423CB4">
        <w:trPr>
          <w:trHeight w:val="567"/>
        </w:trPr>
        <w:tc>
          <w:tcPr>
            <w:tcW w:w="353" w:type="pct"/>
            <w:tcBorders>
              <w:top w:val="nil"/>
              <w:left w:val="single" w:sz="8" w:space="0" w:color="auto"/>
              <w:bottom w:val="single" w:sz="8" w:space="0" w:color="auto"/>
              <w:right w:val="single" w:sz="8" w:space="0" w:color="auto"/>
            </w:tcBorders>
            <w:shd w:val="clear" w:color="auto" w:fill="auto"/>
            <w:noWrap/>
            <w:hideMark/>
          </w:tcPr>
          <w:p w14:paraId="29AE5979" w14:textId="221E5B4E" w:rsidR="00F86104" w:rsidRPr="00A47F2F" w:rsidRDefault="00F86104" w:rsidP="00F86104">
            <w:pPr>
              <w:spacing w:after="0" w:line="240" w:lineRule="auto"/>
              <w:jc w:val="center"/>
              <w:rPr>
                <w:b/>
                <w:bCs/>
                <w:color w:val="000000"/>
                <w:szCs w:val="24"/>
              </w:rPr>
            </w:pPr>
            <w:r>
              <w:rPr>
                <w:b/>
                <w:bCs/>
                <w:sz w:val="23"/>
                <w:szCs w:val="23"/>
              </w:rPr>
              <w:t xml:space="preserve">3.1.1. </w:t>
            </w:r>
          </w:p>
        </w:tc>
        <w:tc>
          <w:tcPr>
            <w:tcW w:w="2324" w:type="pct"/>
            <w:tcBorders>
              <w:top w:val="nil"/>
              <w:left w:val="nil"/>
              <w:bottom w:val="single" w:sz="8" w:space="0" w:color="auto"/>
              <w:right w:val="single" w:sz="8" w:space="0" w:color="auto"/>
            </w:tcBorders>
            <w:shd w:val="clear" w:color="auto" w:fill="auto"/>
          </w:tcPr>
          <w:p w14:paraId="20AB4D0D" w14:textId="2EE2EC01" w:rsidR="00F86104" w:rsidRPr="00A47F2F" w:rsidRDefault="00F86104" w:rsidP="00F86104">
            <w:pPr>
              <w:spacing w:after="0" w:line="240" w:lineRule="auto"/>
              <w:jc w:val="both"/>
              <w:rPr>
                <w:color w:val="000000"/>
                <w:szCs w:val="24"/>
              </w:rPr>
            </w:pPr>
            <w:r>
              <w:rPr>
                <w:sz w:val="23"/>
                <w:szCs w:val="23"/>
              </w:rPr>
              <w:t xml:space="preserve">Yönetici, öğretmen ve diğer personellerin kişisel ve mesleki gelişimi için, yıllık merkezi veya mahalli </w:t>
            </w:r>
            <w:proofErr w:type="spellStart"/>
            <w:r>
              <w:rPr>
                <w:sz w:val="23"/>
                <w:szCs w:val="23"/>
              </w:rPr>
              <w:t>hizmetiçi</w:t>
            </w:r>
            <w:proofErr w:type="spellEnd"/>
            <w:r>
              <w:rPr>
                <w:sz w:val="23"/>
                <w:szCs w:val="23"/>
              </w:rPr>
              <w:t xml:space="preserve"> eğitim faaliyetlerinden en az birine katılımı sağlanacaktır. </w:t>
            </w:r>
          </w:p>
        </w:tc>
        <w:tc>
          <w:tcPr>
            <w:tcW w:w="1161" w:type="pct"/>
            <w:tcBorders>
              <w:top w:val="nil"/>
              <w:left w:val="nil"/>
              <w:bottom w:val="single" w:sz="8" w:space="0" w:color="auto"/>
              <w:right w:val="single" w:sz="8" w:space="0" w:color="auto"/>
            </w:tcBorders>
            <w:shd w:val="clear" w:color="auto" w:fill="auto"/>
          </w:tcPr>
          <w:p w14:paraId="66B7BA3F" w14:textId="47FE8208" w:rsidR="00F86104" w:rsidRPr="00A47F2F" w:rsidRDefault="00F86104" w:rsidP="00F86104">
            <w:pPr>
              <w:spacing w:after="0" w:line="240" w:lineRule="auto"/>
              <w:jc w:val="both"/>
              <w:rPr>
                <w:color w:val="000000"/>
                <w:szCs w:val="24"/>
              </w:rPr>
            </w:pPr>
            <w:r>
              <w:rPr>
                <w:sz w:val="23"/>
                <w:szCs w:val="23"/>
              </w:rPr>
              <w:t xml:space="preserve">OKUL İDARESİ </w:t>
            </w:r>
          </w:p>
        </w:tc>
        <w:tc>
          <w:tcPr>
            <w:tcW w:w="1162" w:type="pct"/>
            <w:tcBorders>
              <w:top w:val="nil"/>
              <w:left w:val="nil"/>
              <w:bottom w:val="single" w:sz="8" w:space="0" w:color="auto"/>
              <w:right w:val="single" w:sz="8" w:space="0" w:color="auto"/>
            </w:tcBorders>
            <w:shd w:val="clear" w:color="auto" w:fill="auto"/>
          </w:tcPr>
          <w:p w14:paraId="3170EA84" w14:textId="09CF45A0" w:rsidR="00F86104" w:rsidRPr="00A47F2F" w:rsidRDefault="00F86104" w:rsidP="00F86104">
            <w:pPr>
              <w:spacing w:after="0" w:line="240" w:lineRule="auto"/>
              <w:jc w:val="both"/>
              <w:rPr>
                <w:color w:val="000000"/>
                <w:szCs w:val="24"/>
              </w:rPr>
            </w:pPr>
            <w:r>
              <w:rPr>
                <w:sz w:val="23"/>
                <w:szCs w:val="23"/>
              </w:rPr>
              <w:t xml:space="preserve">EĞİTİM SÜRESİNCE </w:t>
            </w:r>
          </w:p>
        </w:tc>
      </w:tr>
      <w:tr w:rsidR="00F86104" w:rsidRPr="00A47F2F" w14:paraId="0EBEB2B4" w14:textId="77777777" w:rsidTr="00423CB4">
        <w:trPr>
          <w:trHeight w:val="567"/>
        </w:trPr>
        <w:tc>
          <w:tcPr>
            <w:tcW w:w="353" w:type="pct"/>
            <w:tcBorders>
              <w:top w:val="nil"/>
              <w:left w:val="single" w:sz="8" w:space="0" w:color="auto"/>
              <w:bottom w:val="single" w:sz="8" w:space="0" w:color="auto"/>
              <w:right w:val="single" w:sz="8" w:space="0" w:color="auto"/>
            </w:tcBorders>
            <w:shd w:val="clear" w:color="auto" w:fill="auto"/>
            <w:noWrap/>
          </w:tcPr>
          <w:p w14:paraId="0DC948CC" w14:textId="62D091CA" w:rsidR="00F86104" w:rsidRPr="00A47F2F" w:rsidRDefault="00F86104" w:rsidP="00F86104">
            <w:pPr>
              <w:spacing w:after="0" w:line="240" w:lineRule="auto"/>
              <w:jc w:val="center"/>
              <w:rPr>
                <w:b/>
                <w:bCs/>
                <w:color w:val="000000"/>
                <w:szCs w:val="24"/>
              </w:rPr>
            </w:pPr>
            <w:r>
              <w:rPr>
                <w:b/>
                <w:bCs/>
                <w:sz w:val="23"/>
                <w:szCs w:val="23"/>
              </w:rPr>
              <w:t xml:space="preserve">3.1.2 </w:t>
            </w:r>
          </w:p>
        </w:tc>
        <w:tc>
          <w:tcPr>
            <w:tcW w:w="2324" w:type="pct"/>
            <w:tcBorders>
              <w:top w:val="nil"/>
              <w:left w:val="nil"/>
              <w:bottom w:val="single" w:sz="8" w:space="0" w:color="auto"/>
              <w:right w:val="single" w:sz="8" w:space="0" w:color="auto"/>
            </w:tcBorders>
            <w:shd w:val="clear" w:color="auto" w:fill="auto"/>
          </w:tcPr>
          <w:p w14:paraId="7DFA808A" w14:textId="7675F0C9" w:rsidR="00F86104" w:rsidRPr="00A47F2F" w:rsidRDefault="00F86104" w:rsidP="00F86104">
            <w:pPr>
              <w:spacing w:after="0" w:line="240" w:lineRule="auto"/>
              <w:jc w:val="both"/>
              <w:rPr>
                <w:szCs w:val="24"/>
                <w:highlight w:val="green"/>
              </w:rPr>
            </w:pPr>
            <w:r>
              <w:rPr>
                <w:sz w:val="23"/>
                <w:szCs w:val="23"/>
              </w:rPr>
              <w:t xml:space="preserve">Bilgi birikimi ve tecrübe paylaşımını artırmak amacıyla kurum/kuruluş ve STK’larla insan kaynaklarının geliştirilmesi kapsamında yapılan ortak faaliyetlere katılımcı sayısı artırılacaktır. </w:t>
            </w:r>
          </w:p>
        </w:tc>
        <w:tc>
          <w:tcPr>
            <w:tcW w:w="1161" w:type="pct"/>
            <w:tcBorders>
              <w:top w:val="nil"/>
              <w:left w:val="nil"/>
              <w:bottom w:val="single" w:sz="8" w:space="0" w:color="auto"/>
              <w:right w:val="single" w:sz="8" w:space="0" w:color="auto"/>
            </w:tcBorders>
            <w:shd w:val="clear" w:color="auto" w:fill="auto"/>
          </w:tcPr>
          <w:p w14:paraId="0E222473" w14:textId="25A33945" w:rsidR="00F86104" w:rsidRPr="00A47F2F" w:rsidRDefault="00F86104" w:rsidP="00F86104">
            <w:pPr>
              <w:spacing w:after="0" w:line="240" w:lineRule="auto"/>
              <w:jc w:val="both"/>
              <w:rPr>
                <w:color w:val="000000"/>
                <w:szCs w:val="24"/>
              </w:rPr>
            </w:pPr>
            <w:r>
              <w:rPr>
                <w:sz w:val="23"/>
                <w:szCs w:val="23"/>
              </w:rPr>
              <w:t xml:space="preserve">OKUL İDARESİ </w:t>
            </w:r>
          </w:p>
        </w:tc>
        <w:tc>
          <w:tcPr>
            <w:tcW w:w="1162" w:type="pct"/>
            <w:tcBorders>
              <w:top w:val="nil"/>
              <w:left w:val="nil"/>
              <w:bottom w:val="single" w:sz="8" w:space="0" w:color="auto"/>
              <w:right w:val="single" w:sz="8" w:space="0" w:color="auto"/>
            </w:tcBorders>
            <w:shd w:val="clear" w:color="auto" w:fill="auto"/>
          </w:tcPr>
          <w:p w14:paraId="4EDCFC0F" w14:textId="01D8D56D" w:rsidR="00F86104" w:rsidRPr="00A47F2F" w:rsidRDefault="00F86104" w:rsidP="00F86104">
            <w:pPr>
              <w:spacing w:after="0" w:line="240" w:lineRule="auto"/>
              <w:jc w:val="both"/>
              <w:rPr>
                <w:color w:val="000000"/>
                <w:szCs w:val="24"/>
              </w:rPr>
            </w:pPr>
            <w:r>
              <w:rPr>
                <w:sz w:val="23"/>
                <w:szCs w:val="23"/>
              </w:rPr>
              <w:t xml:space="preserve">EĞİTİM SÜRESİNCE </w:t>
            </w:r>
          </w:p>
        </w:tc>
      </w:tr>
      <w:tr w:rsidR="00F86104" w:rsidRPr="00A47F2F" w14:paraId="470A1AC4" w14:textId="77777777" w:rsidTr="00423CB4">
        <w:trPr>
          <w:trHeight w:val="567"/>
        </w:trPr>
        <w:tc>
          <w:tcPr>
            <w:tcW w:w="353" w:type="pct"/>
            <w:tcBorders>
              <w:top w:val="nil"/>
              <w:left w:val="single" w:sz="8" w:space="0" w:color="auto"/>
              <w:bottom w:val="single" w:sz="8" w:space="0" w:color="auto"/>
              <w:right w:val="single" w:sz="8" w:space="0" w:color="auto"/>
            </w:tcBorders>
            <w:shd w:val="clear" w:color="auto" w:fill="auto"/>
            <w:noWrap/>
          </w:tcPr>
          <w:p w14:paraId="44DA6268" w14:textId="4ACCAAAE" w:rsidR="00F86104" w:rsidRPr="00A47F2F" w:rsidRDefault="00F86104" w:rsidP="00F86104">
            <w:pPr>
              <w:spacing w:after="0" w:line="240" w:lineRule="auto"/>
              <w:jc w:val="center"/>
              <w:rPr>
                <w:b/>
                <w:bCs/>
                <w:color w:val="000000"/>
                <w:szCs w:val="24"/>
              </w:rPr>
            </w:pPr>
            <w:r>
              <w:rPr>
                <w:b/>
                <w:bCs/>
                <w:sz w:val="23"/>
                <w:szCs w:val="23"/>
              </w:rPr>
              <w:t xml:space="preserve">3.1.3 </w:t>
            </w:r>
          </w:p>
        </w:tc>
        <w:tc>
          <w:tcPr>
            <w:tcW w:w="2324" w:type="pct"/>
            <w:tcBorders>
              <w:top w:val="nil"/>
              <w:left w:val="nil"/>
              <w:bottom w:val="single" w:sz="8" w:space="0" w:color="auto"/>
              <w:right w:val="single" w:sz="8" w:space="0" w:color="auto"/>
            </w:tcBorders>
            <w:shd w:val="clear" w:color="auto" w:fill="auto"/>
          </w:tcPr>
          <w:p w14:paraId="08FE0068" w14:textId="28BCA7B5" w:rsidR="00F86104" w:rsidRPr="00A47F2F" w:rsidRDefault="00F86104" w:rsidP="00F86104">
            <w:pPr>
              <w:spacing w:after="0" w:line="240" w:lineRule="auto"/>
              <w:jc w:val="both"/>
              <w:rPr>
                <w:szCs w:val="24"/>
                <w:highlight w:val="green"/>
              </w:rPr>
            </w:pPr>
            <w:r>
              <w:rPr>
                <w:sz w:val="23"/>
                <w:szCs w:val="23"/>
              </w:rPr>
              <w:t xml:space="preserve">Başarılı yönetici ve öğretmenlerin ödüllendirilmesi sağlanacaktır </w:t>
            </w:r>
          </w:p>
        </w:tc>
        <w:tc>
          <w:tcPr>
            <w:tcW w:w="1161" w:type="pct"/>
            <w:tcBorders>
              <w:top w:val="nil"/>
              <w:left w:val="nil"/>
              <w:bottom w:val="single" w:sz="8" w:space="0" w:color="auto"/>
              <w:right w:val="single" w:sz="8" w:space="0" w:color="auto"/>
            </w:tcBorders>
            <w:shd w:val="clear" w:color="auto" w:fill="auto"/>
          </w:tcPr>
          <w:p w14:paraId="13625A58" w14:textId="687AA411" w:rsidR="00F86104" w:rsidRPr="00A47F2F" w:rsidRDefault="00F86104" w:rsidP="00F86104">
            <w:pPr>
              <w:spacing w:after="0" w:line="240" w:lineRule="auto"/>
              <w:jc w:val="both"/>
              <w:rPr>
                <w:color w:val="000000"/>
                <w:szCs w:val="24"/>
              </w:rPr>
            </w:pPr>
            <w:r>
              <w:rPr>
                <w:sz w:val="23"/>
                <w:szCs w:val="23"/>
              </w:rPr>
              <w:t xml:space="preserve">OKUL İDARESİ </w:t>
            </w:r>
          </w:p>
        </w:tc>
        <w:tc>
          <w:tcPr>
            <w:tcW w:w="1162" w:type="pct"/>
            <w:tcBorders>
              <w:top w:val="nil"/>
              <w:left w:val="nil"/>
              <w:bottom w:val="single" w:sz="8" w:space="0" w:color="auto"/>
              <w:right w:val="single" w:sz="8" w:space="0" w:color="auto"/>
            </w:tcBorders>
            <w:shd w:val="clear" w:color="auto" w:fill="auto"/>
          </w:tcPr>
          <w:p w14:paraId="3F309D2A" w14:textId="43F50DCC" w:rsidR="00F86104" w:rsidRPr="00A47F2F" w:rsidRDefault="00F86104" w:rsidP="00F86104">
            <w:pPr>
              <w:spacing w:after="0" w:line="240" w:lineRule="auto"/>
              <w:jc w:val="both"/>
              <w:rPr>
                <w:color w:val="000000"/>
                <w:szCs w:val="24"/>
              </w:rPr>
            </w:pPr>
            <w:r>
              <w:rPr>
                <w:sz w:val="23"/>
                <w:szCs w:val="23"/>
              </w:rPr>
              <w:t xml:space="preserve">DÖNEM SONUNDA </w:t>
            </w:r>
          </w:p>
        </w:tc>
      </w:tr>
      <w:tr w:rsidR="00F86104" w:rsidRPr="00A47F2F" w14:paraId="52919049" w14:textId="77777777" w:rsidTr="00423CB4">
        <w:trPr>
          <w:trHeight w:val="567"/>
        </w:trPr>
        <w:tc>
          <w:tcPr>
            <w:tcW w:w="353" w:type="pct"/>
            <w:tcBorders>
              <w:top w:val="nil"/>
              <w:left w:val="single" w:sz="8" w:space="0" w:color="auto"/>
              <w:bottom w:val="single" w:sz="8" w:space="0" w:color="auto"/>
              <w:right w:val="single" w:sz="8" w:space="0" w:color="auto"/>
            </w:tcBorders>
            <w:shd w:val="clear" w:color="auto" w:fill="auto"/>
            <w:noWrap/>
          </w:tcPr>
          <w:p w14:paraId="69B1A81E" w14:textId="6416DDC3" w:rsidR="00F86104" w:rsidRPr="00A47F2F" w:rsidRDefault="00F86104" w:rsidP="00F86104">
            <w:pPr>
              <w:spacing w:after="0" w:line="240" w:lineRule="auto"/>
              <w:jc w:val="center"/>
              <w:rPr>
                <w:b/>
                <w:bCs/>
                <w:color w:val="000000"/>
                <w:szCs w:val="24"/>
              </w:rPr>
            </w:pPr>
            <w:r>
              <w:rPr>
                <w:b/>
                <w:bCs/>
                <w:sz w:val="23"/>
                <w:szCs w:val="23"/>
              </w:rPr>
              <w:t xml:space="preserve">3.1.4 </w:t>
            </w:r>
          </w:p>
        </w:tc>
        <w:tc>
          <w:tcPr>
            <w:tcW w:w="2324" w:type="pct"/>
            <w:tcBorders>
              <w:top w:val="nil"/>
              <w:left w:val="nil"/>
              <w:bottom w:val="single" w:sz="8" w:space="0" w:color="auto"/>
              <w:right w:val="single" w:sz="8" w:space="0" w:color="auto"/>
            </w:tcBorders>
            <w:shd w:val="clear" w:color="auto" w:fill="auto"/>
          </w:tcPr>
          <w:p w14:paraId="5F8B7BB6" w14:textId="5C466425" w:rsidR="00F86104" w:rsidRPr="00A47F2F" w:rsidRDefault="00F86104" w:rsidP="00F86104">
            <w:pPr>
              <w:spacing w:after="0" w:line="240" w:lineRule="auto"/>
              <w:jc w:val="both"/>
              <w:rPr>
                <w:szCs w:val="24"/>
                <w:highlight w:val="green"/>
              </w:rPr>
            </w:pPr>
            <w:r>
              <w:rPr>
                <w:sz w:val="23"/>
                <w:szCs w:val="23"/>
              </w:rPr>
              <w:t xml:space="preserve">İl genelindeki öğretmen zümre toplantılarına okul yöneticilerinden birinin katılımı sağlanacak, alınan kararlar diğer öğretmenlerin gelişimine katkı sağlamak amacıyla okul/kurumların web sayfalarında yayınlanacaktır. </w:t>
            </w:r>
          </w:p>
        </w:tc>
        <w:tc>
          <w:tcPr>
            <w:tcW w:w="1161" w:type="pct"/>
            <w:tcBorders>
              <w:top w:val="nil"/>
              <w:left w:val="nil"/>
              <w:bottom w:val="single" w:sz="8" w:space="0" w:color="auto"/>
              <w:right w:val="single" w:sz="8" w:space="0" w:color="auto"/>
            </w:tcBorders>
            <w:shd w:val="clear" w:color="auto" w:fill="auto"/>
          </w:tcPr>
          <w:p w14:paraId="0515D5C7" w14:textId="137CD0BC" w:rsidR="00F86104" w:rsidRPr="00A47F2F" w:rsidRDefault="00F86104" w:rsidP="00F86104">
            <w:pPr>
              <w:spacing w:after="0" w:line="240" w:lineRule="auto"/>
              <w:jc w:val="both"/>
              <w:rPr>
                <w:color w:val="000000"/>
                <w:szCs w:val="24"/>
              </w:rPr>
            </w:pPr>
            <w:r>
              <w:rPr>
                <w:sz w:val="23"/>
                <w:szCs w:val="23"/>
              </w:rPr>
              <w:t xml:space="preserve">OKUL İDARESİ </w:t>
            </w:r>
          </w:p>
        </w:tc>
        <w:tc>
          <w:tcPr>
            <w:tcW w:w="1162" w:type="pct"/>
            <w:tcBorders>
              <w:top w:val="nil"/>
              <w:left w:val="nil"/>
              <w:bottom w:val="single" w:sz="8" w:space="0" w:color="auto"/>
              <w:right w:val="single" w:sz="8" w:space="0" w:color="auto"/>
            </w:tcBorders>
            <w:shd w:val="clear" w:color="auto" w:fill="auto"/>
          </w:tcPr>
          <w:p w14:paraId="31B6F2E9" w14:textId="3660885A" w:rsidR="00F86104" w:rsidRPr="00A47F2F" w:rsidRDefault="00F86104" w:rsidP="00F86104">
            <w:pPr>
              <w:spacing w:after="0" w:line="240" w:lineRule="auto"/>
              <w:jc w:val="both"/>
              <w:rPr>
                <w:color w:val="000000"/>
                <w:szCs w:val="24"/>
              </w:rPr>
            </w:pPr>
            <w:r>
              <w:rPr>
                <w:sz w:val="23"/>
                <w:szCs w:val="23"/>
              </w:rPr>
              <w:t xml:space="preserve">DÖNEM BAŞINDA </w:t>
            </w:r>
          </w:p>
        </w:tc>
      </w:tr>
    </w:tbl>
    <w:p w14:paraId="7C1292BB" w14:textId="77777777" w:rsidR="00EB1C60" w:rsidRPr="00A47F2F" w:rsidRDefault="00D41148" w:rsidP="003152E4">
      <w:pPr>
        <w:pStyle w:val="Balk1"/>
      </w:pPr>
      <w:r>
        <w:br w:type="page"/>
      </w:r>
      <w:bookmarkStart w:id="49" w:name="_Toc531097547"/>
      <w:r w:rsidR="00EB1C60" w:rsidRPr="00A47F2F">
        <w:lastRenderedPageBreak/>
        <w:t>V. BÖLÜM</w:t>
      </w:r>
      <w:bookmarkEnd w:id="47"/>
      <w:bookmarkEnd w:id="48"/>
      <w:r w:rsidR="008D4E73">
        <w:t>:</w:t>
      </w:r>
      <w:bookmarkStart w:id="50" w:name="_Toc416085168"/>
      <w:bookmarkStart w:id="51"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49"/>
      <w:bookmarkEnd w:id="50"/>
      <w:bookmarkEnd w:id="51"/>
    </w:p>
    <w:p w14:paraId="6F9402CC" w14:textId="77777777" w:rsidR="003A1B86" w:rsidRDefault="003A1B86" w:rsidP="003A1B86">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14:paraId="1C3C377C" w14:textId="77777777"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13376E50"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4D294EC3"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4BF69F4"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E508AAE"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2E53BA1"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F2D8A98"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12AD3D7"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130DCB28"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695674C4"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508FB00E" w14:textId="77777777"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361DD62"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C76B957"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1B1160D"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1A7A33A"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72DABE3" w14:textId="77777777"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4E27D656" w14:textId="77777777" w:rsidR="00D41148" w:rsidRPr="00D41148" w:rsidRDefault="00D41148" w:rsidP="00D41148">
            <w:pPr>
              <w:spacing w:after="0" w:line="240" w:lineRule="auto"/>
              <w:rPr>
                <w:b/>
                <w:bCs/>
                <w:color w:val="FFFFFF"/>
                <w:sz w:val="22"/>
                <w:szCs w:val="22"/>
              </w:rPr>
            </w:pPr>
          </w:p>
        </w:tc>
      </w:tr>
      <w:tr w:rsidR="00D41148" w:rsidRPr="00D41148" w14:paraId="2C38A7B2"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34CA7937"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5699100A" w14:textId="66B6C2DC" w:rsidR="00D41148" w:rsidRPr="00D41148" w:rsidRDefault="00C545E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49094066" w14:textId="0C5E6132" w:rsidR="00D41148" w:rsidRPr="00D41148" w:rsidRDefault="00C545E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02F8710F" w14:textId="1BC36487" w:rsidR="00D41148" w:rsidRPr="00D41148" w:rsidRDefault="00C545E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1016046D" w14:textId="31F44CB6" w:rsidR="00D41148" w:rsidRPr="00D41148" w:rsidRDefault="00C545E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7B47103" w14:textId="042FA867" w:rsidR="00D41148" w:rsidRPr="00D41148" w:rsidRDefault="00C545E0"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20605F67" w14:textId="335C396E" w:rsidR="00D41148" w:rsidRPr="00D41148" w:rsidRDefault="00C545E0" w:rsidP="00D41148">
            <w:pPr>
              <w:spacing w:after="0" w:line="240" w:lineRule="auto"/>
              <w:rPr>
                <w:color w:val="000000"/>
                <w:sz w:val="20"/>
                <w:szCs w:val="20"/>
              </w:rPr>
            </w:pPr>
            <w:r>
              <w:rPr>
                <w:color w:val="000000"/>
                <w:sz w:val="20"/>
                <w:szCs w:val="20"/>
              </w:rPr>
              <w:t>0</w:t>
            </w:r>
          </w:p>
        </w:tc>
      </w:tr>
      <w:tr w:rsidR="00D41148" w:rsidRPr="00D41148" w14:paraId="39F6DC98"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48610C3"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763DCC0C" w14:textId="74140BC5" w:rsidR="00D41148" w:rsidRPr="00D41148" w:rsidRDefault="00C545E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BC9E5F1" w14:textId="40148A77" w:rsidR="00D41148" w:rsidRPr="00D41148" w:rsidRDefault="00C545E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4B871283" w14:textId="6F10C17B" w:rsidR="00D41148" w:rsidRPr="00D41148" w:rsidRDefault="00C545E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17DDFBC4" w14:textId="70DB8C1C" w:rsidR="00D41148" w:rsidRPr="00D41148" w:rsidRDefault="00C545E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A104F51" w14:textId="319AF4E6" w:rsidR="00D41148" w:rsidRPr="00D41148" w:rsidRDefault="00C545E0"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1EBFAA59" w14:textId="20B1F698" w:rsidR="00D41148" w:rsidRPr="00D41148" w:rsidRDefault="00C545E0" w:rsidP="00D41148">
            <w:pPr>
              <w:spacing w:after="0" w:line="240" w:lineRule="auto"/>
              <w:rPr>
                <w:color w:val="000000"/>
                <w:sz w:val="20"/>
                <w:szCs w:val="20"/>
              </w:rPr>
            </w:pPr>
            <w:r>
              <w:rPr>
                <w:color w:val="000000"/>
                <w:sz w:val="20"/>
                <w:szCs w:val="20"/>
              </w:rPr>
              <w:t>0</w:t>
            </w:r>
          </w:p>
        </w:tc>
      </w:tr>
      <w:tr w:rsidR="00D41148" w:rsidRPr="00D41148" w14:paraId="5B77AC52"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4E7978E7"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25200CE9" w14:textId="0DF1B22C" w:rsidR="00D41148" w:rsidRPr="00D41148" w:rsidRDefault="002040BC" w:rsidP="00D41148">
            <w:pPr>
              <w:spacing w:after="0" w:line="240" w:lineRule="auto"/>
              <w:rPr>
                <w:color w:val="000000"/>
                <w:sz w:val="20"/>
                <w:szCs w:val="20"/>
              </w:rPr>
            </w:pPr>
            <w:r>
              <w:rPr>
                <w:color w:val="000000"/>
                <w:sz w:val="20"/>
                <w:szCs w:val="20"/>
              </w:rPr>
              <w:t>4587</w:t>
            </w:r>
          </w:p>
        </w:tc>
        <w:tc>
          <w:tcPr>
            <w:tcW w:w="1134" w:type="dxa"/>
            <w:tcBorders>
              <w:top w:val="nil"/>
              <w:left w:val="nil"/>
              <w:bottom w:val="single" w:sz="4" w:space="0" w:color="000000"/>
              <w:right w:val="single" w:sz="4" w:space="0" w:color="000000"/>
            </w:tcBorders>
            <w:shd w:val="clear" w:color="auto" w:fill="auto"/>
            <w:vAlign w:val="center"/>
          </w:tcPr>
          <w:p w14:paraId="599C1C10" w14:textId="208AE69A" w:rsidR="00D41148" w:rsidRPr="00D41148" w:rsidRDefault="00C545E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54ED6E59" w14:textId="0BBD605D" w:rsidR="00D41148" w:rsidRPr="00D41148" w:rsidRDefault="00C545E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33AF32AF" w14:textId="7B268F05" w:rsidR="00D41148" w:rsidRPr="00D41148" w:rsidRDefault="00C545E0"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14:paraId="6338420F" w14:textId="1149BEB6" w:rsidR="00D41148" w:rsidRPr="00D41148" w:rsidRDefault="00C545E0"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14:paraId="004B152A" w14:textId="55260463" w:rsidR="00D41148" w:rsidRPr="00D41148" w:rsidRDefault="00C545E0" w:rsidP="00D41148">
            <w:pPr>
              <w:spacing w:after="0" w:line="240" w:lineRule="auto"/>
              <w:rPr>
                <w:color w:val="000000"/>
                <w:sz w:val="20"/>
                <w:szCs w:val="20"/>
              </w:rPr>
            </w:pPr>
            <w:r>
              <w:rPr>
                <w:color w:val="000000"/>
                <w:sz w:val="20"/>
                <w:szCs w:val="20"/>
              </w:rPr>
              <w:t>0</w:t>
            </w:r>
          </w:p>
        </w:tc>
      </w:tr>
      <w:tr w:rsidR="00D41148" w:rsidRPr="00D41148" w14:paraId="587C9921"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191AAB3F" w14:textId="77777777"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F284F81" w14:textId="01574BB0" w:rsidR="00D41148" w:rsidRPr="00D41148" w:rsidRDefault="002040BC" w:rsidP="00D41148">
            <w:pPr>
              <w:spacing w:after="0" w:line="240" w:lineRule="auto"/>
              <w:rPr>
                <w:color w:val="000000"/>
                <w:sz w:val="20"/>
                <w:szCs w:val="20"/>
              </w:rPr>
            </w:pPr>
            <w:r>
              <w:rPr>
                <w:color w:val="000000"/>
                <w:sz w:val="20"/>
                <w:szCs w:val="20"/>
              </w:rPr>
              <w:t>4587</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87EC382" w14:textId="7A5FEC37" w:rsidR="00D41148" w:rsidRPr="00D41148" w:rsidRDefault="00C545E0"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21F1C2E" w14:textId="4CF6068C" w:rsidR="00D41148" w:rsidRPr="00D41148" w:rsidRDefault="00C545E0"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E88F544" w14:textId="1565F969" w:rsidR="00D41148" w:rsidRPr="00D41148" w:rsidRDefault="00C545E0" w:rsidP="00D41148">
            <w:pPr>
              <w:spacing w:after="0" w:line="240" w:lineRule="auto"/>
              <w:rPr>
                <w:color w:val="000000"/>
                <w:sz w:val="20"/>
                <w:szCs w:val="20"/>
              </w:rPr>
            </w:pPr>
            <w:r>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736028D" w14:textId="041DEEBD" w:rsidR="00D41148" w:rsidRPr="00D41148" w:rsidRDefault="00C545E0" w:rsidP="00D41148">
            <w:pPr>
              <w:spacing w:after="0" w:line="240" w:lineRule="auto"/>
              <w:rPr>
                <w:color w:val="000000"/>
                <w:sz w:val="20"/>
                <w:szCs w:val="20"/>
              </w:rPr>
            </w:pPr>
            <w:r>
              <w:rPr>
                <w:color w:val="000000"/>
                <w:sz w:val="20"/>
                <w:szCs w:val="20"/>
              </w:rPr>
              <w:t>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4E0CB4B0" w14:textId="0B5C87FA" w:rsidR="00D41148" w:rsidRPr="00D41148" w:rsidRDefault="00C545E0" w:rsidP="00D41148">
            <w:pPr>
              <w:spacing w:after="0" w:line="240" w:lineRule="auto"/>
              <w:rPr>
                <w:color w:val="000000"/>
                <w:sz w:val="20"/>
                <w:szCs w:val="20"/>
              </w:rPr>
            </w:pPr>
            <w:r>
              <w:rPr>
                <w:color w:val="000000"/>
                <w:sz w:val="20"/>
                <w:szCs w:val="20"/>
              </w:rPr>
              <w:t>0</w:t>
            </w:r>
          </w:p>
        </w:tc>
      </w:tr>
    </w:tbl>
    <w:p w14:paraId="3F0B74FC" w14:textId="77777777" w:rsidR="00D41148" w:rsidRDefault="00D41148" w:rsidP="00D41148"/>
    <w:p w14:paraId="3593B3E6" w14:textId="77777777" w:rsidR="00337637" w:rsidRPr="008D4E73" w:rsidRDefault="00337637" w:rsidP="003152E4">
      <w:pPr>
        <w:pStyle w:val="Balk1"/>
      </w:pPr>
      <w:bookmarkStart w:id="52" w:name="_Toc416085171"/>
      <w:bookmarkStart w:id="53" w:name="_Toc529519472"/>
      <w:r w:rsidRPr="008D4E73">
        <w:t>V</w:t>
      </w:r>
      <w:r w:rsidR="008D4E73" w:rsidRPr="008D4E73">
        <w:t>I</w:t>
      </w:r>
      <w:r w:rsidRPr="008D4E73">
        <w:t>. BÖLÜM</w:t>
      </w:r>
      <w:bookmarkEnd w:id="52"/>
      <w:bookmarkEnd w:id="53"/>
      <w:r w:rsidR="008D4E73" w:rsidRPr="008D4E73">
        <w:t>:</w:t>
      </w:r>
      <w:bookmarkStart w:id="54" w:name="_Toc416085172"/>
      <w:bookmarkStart w:id="55" w:name="_Toc529519473"/>
      <w:r w:rsidR="008D4E73" w:rsidRPr="008D4E73">
        <w:t xml:space="preserve"> </w:t>
      </w:r>
      <w:r w:rsidRPr="008D4E73">
        <w:t>İZLEME VE DEĞERLENDİRME</w:t>
      </w:r>
      <w:bookmarkEnd w:id="54"/>
      <w:bookmarkEnd w:id="55"/>
    </w:p>
    <w:p w14:paraId="7E695BE9"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2AF80649"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0815F61D"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13D41064" w14:textId="03F95925" w:rsidR="00481D63" w:rsidRPr="00A47F2F" w:rsidRDefault="00D41148" w:rsidP="00455168">
      <w:r>
        <w:br w:type="page"/>
      </w:r>
      <w:bookmarkStart w:id="56" w:name="_Toc531097548"/>
      <w:r w:rsidR="00481D63" w:rsidRPr="00A47F2F">
        <w:lastRenderedPageBreak/>
        <w:t>EKLER:</w:t>
      </w:r>
      <w:bookmarkEnd w:id="56"/>
      <w:r w:rsidR="00481D63" w:rsidRPr="00A47F2F">
        <w:t xml:space="preserve"> </w:t>
      </w:r>
    </w:p>
    <w:p w14:paraId="49858F50" w14:textId="77777777"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22"/>
      <w:pgSz w:w="16838" w:h="11906" w:orient="landscape"/>
      <w:pgMar w:top="1417" w:right="1417" w:bottom="1417" w:left="1417" w:header="708" w:footer="70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F6BDCA" w15:done="0"/>
  <w15:commentEx w15:paraId="2EDBC766" w15:done="0"/>
  <w15:commentEx w15:paraId="25B749D5" w15:done="0"/>
  <w15:commentEx w15:paraId="4AA476C8" w15:paraIdParent="25B749D5" w15:done="0"/>
  <w15:commentEx w15:paraId="0208732E" w15:done="0"/>
  <w15:commentEx w15:paraId="19374DCE" w15:done="0"/>
  <w15:commentEx w15:paraId="0894D9EF" w15:done="0"/>
  <w15:commentEx w15:paraId="388323B6" w15:done="0"/>
  <w15:commentEx w15:paraId="6F904FEE" w15:done="0"/>
  <w15:commentEx w15:paraId="71C68980" w15:done="0"/>
  <w15:commentEx w15:paraId="5B40174F" w15:done="0"/>
  <w15:commentEx w15:paraId="3F357FE5" w15:done="0"/>
  <w15:commentEx w15:paraId="02785A19" w15:done="0"/>
  <w15:commentEx w15:paraId="583B22C8" w15:done="0"/>
  <w15:commentEx w15:paraId="20A7368B" w15:done="0"/>
  <w15:commentEx w15:paraId="49E43D80" w15:done="0"/>
  <w15:commentEx w15:paraId="54182A85" w15:done="0"/>
  <w15:commentEx w15:paraId="3E24140C" w15:done="0"/>
  <w15:commentEx w15:paraId="0921E123" w15:done="0"/>
  <w15:commentEx w15:paraId="73C6A7D8" w15:done="0"/>
  <w15:commentEx w15:paraId="27220926" w15:done="0"/>
  <w15:commentEx w15:paraId="5ECC78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68A9C" w14:textId="77777777" w:rsidR="000A1888" w:rsidRDefault="000A1888" w:rsidP="00DC3C73">
      <w:pPr>
        <w:spacing w:after="0" w:line="240" w:lineRule="auto"/>
      </w:pPr>
      <w:r>
        <w:separator/>
      </w:r>
    </w:p>
  </w:endnote>
  <w:endnote w:type="continuationSeparator" w:id="0">
    <w:p w14:paraId="268A3022" w14:textId="77777777" w:rsidR="000A1888" w:rsidRDefault="000A1888"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mbria,Bold">
    <w:altName w:val="Arial"/>
    <w:panose1 w:val="00000000000000000000"/>
    <w:charset w:val="00"/>
    <w:family w:val="swiss"/>
    <w:notTrueType/>
    <w:pitch w:val="default"/>
    <w:sig w:usb0="00000007" w:usb1="00000000" w:usb2="00000000" w:usb3="00000000" w:csb0="0000001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1FF2B" w14:textId="58B697D1" w:rsidR="00C74BA1" w:rsidRDefault="00C74BA1">
    <w:pPr>
      <w:pStyle w:val="Altbilgi"/>
      <w:jc w:val="right"/>
    </w:pPr>
    <w:r>
      <w:rPr>
        <w:noProof/>
      </w:rPr>
      <w:fldChar w:fldCharType="begin"/>
    </w:r>
    <w:r>
      <w:rPr>
        <w:noProof/>
      </w:rPr>
      <w:instrText>PAGE   \* MERGEFORMAT</w:instrText>
    </w:r>
    <w:r>
      <w:rPr>
        <w:noProof/>
      </w:rPr>
      <w:fldChar w:fldCharType="separate"/>
    </w:r>
    <w:r w:rsidR="002756DB">
      <w:rPr>
        <w:noProof/>
      </w:rPr>
      <w:t>5</w:t>
    </w:r>
    <w:r>
      <w:rPr>
        <w:noProof/>
      </w:rPr>
      <w:fldChar w:fldCharType="end"/>
    </w:r>
  </w:p>
  <w:p w14:paraId="6186B91C" w14:textId="77777777" w:rsidR="00C74BA1" w:rsidRDefault="00C74BA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66360" w14:textId="77777777" w:rsidR="00C74BA1" w:rsidRDefault="00C74BA1">
    <w:pPr>
      <w:pStyle w:val="Altbilgi"/>
      <w:jc w:val="right"/>
    </w:pPr>
    <w:r>
      <w:rPr>
        <w:noProof/>
      </w:rPr>
      <w:fldChar w:fldCharType="begin"/>
    </w:r>
    <w:r>
      <w:rPr>
        <w:noProof/>
      </w:rPr>
      <w:instrText>PAGE   \* MERGEFORMAT</w:instrText>
    </w:r>
    <w:r>
      <w:rPr>
        <w:noProof/>
      </w:rPr>
      <w:fldChar w:fldCharType="separate"/>
    </w:r>
    <w:r>
      <w:rPr>
        <w:noProof/>
      </w:rPr>
      <w:t>i</w:t>
    </w:r>
    <w:r>
      <w:rPr>
        <w:noProof/>
      </w:rPr>
      <w:fldChar w:fldCharType="end"/>
    </w:r>
  </w:p>
  <w:p w14:paraId="0F1F038A" w14:textId="77777777" w:rsidR="00C74BA1" w:rsidRDefault="00C74B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F4ADC" w14:textId="77777777" w:rsidR="00C74BA1" w:rsidRDefault="00C74BA1">
    <w:pPr>
      <w:pStyle w:val="Altbilgi"/>
      <w:jc w:val="right"/>
    </w:pPr>
    <w:r>
      <w:rPr>
        <w:noProof/>
      </w:rPr>
      <w:fldChar w:fldCharType="begin"/>
    </w:r>
    <w:r>
      <w:rPr>
        <w:noProof/>
      </w:rPr>
      <w:instrText>PAGE   \* MERGEFORMAT</w:instrText>
    </w:r>
    <w:r>
      <w:rPr>
        <w:noProof/>
      </w:rPr>
      <w:fldChar w:fldCharType="separate"/>
    </w:r>
    <w:r>
      <w:rPr>
        <w:noProof/>
      </w:rPr>
      <w:t>1</w:t>
    </w:r>
    <w:r>
      <w:rPr>
        <w:noProof/>
      </w:rPr>
      <w:fldChar w:fldCharType="end"/>
    </w:r>
  </w:p>
  <w:p w14:paraId="6D57C3CB" w14:textId="77777777" w:rsidR="00C74BA1" w:rsidRDefault="00C74B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6257D" w14:textId="77777777" w:rsidR="000A1888" w:rsidRDefault="000A1888" w:rsidP="00DC3C73">
      <w:pPr>
        <w:spacing w:after="0" w:line="240" w:lineRule="auto"/>
      </w:pPr>
      <w:r>
        <w:separator/>
      </w:r>
    </w:p>
  </w:footnote>
  <w:footnote w:type="continuationSeparator" w:id="0">
    <w:p w14:paraId="57B88B7C" w14:textId="77777777" w:rsidR="000A1888" w:rsidRDefault="000A1888"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7D1BB" w14:textId="77777777" w:rsidR="00C74BA1" w:rsidRPr="00A40B5B" w:rsidRDefault="00C74BA1"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F51"/>
    <w:multiLevelType w:val="hybridMultilevel"/>
    <w:tmpl w:val="96CEC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B4278A"/>
    <w:multiLevelType w:val="hybridMultilevel"/>
    <w:tmpl w:val="0E4CF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4555DD"/>
    <w:multiLevelType w:val="hybridMultilevel"/>
    <w:tmpl w:val="A65EE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897E95"/>
    <w:multiLevelType w:val="hybridMultilevel"/>
    <w:tmpl w:val="00AAB0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BE523E"/>
    <w:multiLevelType w:val="hybridMultilevel"/>
    <w:tmpl w:val="D07252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924C39"/>
    <w:multiLevelType w:val="hybridMultilevel"/>
    <w:tmpl w:val="BCE40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BE19AB"/>
    <w:multiLevelType w:val="hybridMultilevel"/>
    <w:tmpl w:val="57A83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91A6B16"/>
    <w:multiLevelType w:val="hybridMultilevel"/>
    <w:tmpl w:val="00A03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D4242E2"/>
    <w:multiLevelType w:val="hybridMultilevel"/>
    <w:tmpl w:val="382ECD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034BB5"/>
    <w:multiLevelType w:val="multilevel"/>
    <w:tmpl w:val="936CFC76"/>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0">
    <w:nsid w:val="48F94A01"/>
    <w:multiLevelType w:val="hybridMultilevel"/>
    <w:tmpl w:val="A39E6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BE83C77"/>
    <w:multiLevelType w:val="hybridMultilevel"/>
    <w:tmpl w:val="B134A5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F4F590D"/>
    <w:multiLevelType w:val="hybridMultilevel"/>
    <w:tmpl w:val="37E25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0E22D6B"/>
    <w:multiLevelType w:val="hybridMultilevel"/>
    <w:tmpl w:val="DCAA22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D39250C"/>
    <w:multiLevelType w:val="hybridMultilevel"/>
    <w:tmpl w:val="E86AC8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EB9204C"/>
    <w:multiLevelType w:val="hybridMultilevel"/>
    <w:tmpl w:val="8FAC47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1F968F6"/>
    <w:multiLevelType w:val="hybridMultilevel"/>
    <w:tmpl w:val="05923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2EB0F0A"/>
    <w:multiLevelType w:val="hybridMultilevel"/>
    <w:tmpl w:val="BD96B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B4869BA"/>
    <w:multiLevelType w:val="multilevel"/>
    <w:tmpl w:val="3DFC7278"/>
    <w:lvl w:ilvl="0">
      <w:start w:val="1"/>
      <w:numFmt w:val="decimal"/>
      <w:lvlText w:val="%1)"/>
      <w:lvlJc w:val="left"/>
      <w:rPr>
        <w:rFonts w:hint="default"/>
        <w:b w:val="0"/>
        <w:bCs/>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19">
    <w:nsid w:val="770660C2"/>
    <w:multiLevelType w:val="hybridMultilevel"/>
    <w:tmpl w:val="974CC4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B8324C8"/>
    <w:multiLevelType w:val="hybridMultilevel"/>
    <w:tmpl w:val="7A0CA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9"/>
  </w:num>
  <w:num w:numId="4">
    <w:abstractNumId w:val="19"/>
  </w:num>
  <w:num w:numId="5">
    <w:abstractNumId w:val="10"/>
  </w:num>
  <w:num w:numId="6">
    <w:abstractNumId w:val="16"/>
  </w:num>
  <w:num w:numId="7">
    <w:abstractNumId w:val="2"/>
  </w:num>
  <w:num w:numId="8">
    <w:abstractNumId w:val="13"/>
  </w:num>
  <w:num w:numId="9">
    <w:abstractNumId w:val="3"/>
  </w:num>
  <w:num w:numId="10">
    <w:abstractNumId w:val="0"/>
  </w:num>
  <w:num w:numId="11">
    <w:abstractNumId w:val="15"/>
  </w:num>
  <w:num w:numId="12">
    <w:abstractNumId w:val="5"/>
  </w:num>
  <w:num w:numId="13">
    <w:abstractNumId w:val="12"/>
  </w:num>
  <w:num w:numId="14">
    <w:abstractNumId w:val="4"/>
  </w:num>
  <w:num w:numId="15">
    <w:abstractNumId w:val="21"/>
  </w:num>
  <w:num w:numId="16">
    <w:abstractNumId w:val="6"/>
  </w:num>
  <w:num w:numId="17">
    <w:abstractNumId w:val="8"/>
  </w:num>
  <w:num w:numId="18">
    <w:abstractNumId w:val="7"/>
  </w:num>
  <w:num w:numId="19">
    <w:abstractNumId w:val="14"/>
  </w:num>
  <w:num w:numId="20">
    <w:abstractNumId w:val="1"/>
  </w:num>
  <w:num w:numId="21">
    <w:abstractNumId w:val="17"/>
  </w:num>
  <w:num w:numId="2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fan petek">
    <w15:presenceInfo w15:providerId="Windows Live" w15:userId="f945b3b0e6c58d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0896"/>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3AC"/>
    <w:rsid w:val="0006794A"/>
    <w:rsid w:val="00067ADC"/>
    <w:rsid w:val="0007067A"/>
    <w:rsid w:val="00072CC9"/>
    <w:rsid w:val="000732B5"/>
    <w:rsid w:val="00073B35"/>
    <w:rsid w:val="00074007"/>
    <w:rsid w:val="00074459"/>
    <w:rsid w:val="0007492F"/>
    <w:rsid w:val="0007774A"/>
    <w:rsid w:val="00080A8C"/>
    <w:rsid w:val="000819B7"/>
    <w:rsid w:val="00081AAD"/>
    <w:rsid w:val="00082059"/>
    <w:rsid w:val="000821B7"/>
    <w:rsid w:val="00082705"/>
    <w:rsid w:val="00082793"/>
    <w:rsid w:val="00082EF1"/>
    <w:rsid w:val="00084F36"/>
    <w:rsid w:val="00084F4E"/>
    <w:rsid w:val="0008513E"/>
    <w:rsid w:val="0008660B"/>
    <w:rsid w:val="00086C30"/>
    <w:rsid w:val="000871DC"/>
    <w:rsid w:val="000878E3"/>
    <w:rsid w:val="00092332"/>
    <w:rsid w:val="00092B2D"/>
    <w:rsid w:val="00093C1A"/>
    <w:rsid w:val="00094C5F"/>
    <w:rsid w:val="00095BB5"/>
    <w:rsid w:val="00095FD7"/>
    <w:rsid w:val="0009653C"/>
    <w:rsid w:val="00097AE7"/>
    <w:rsid w:val="00097E70"/>
    <w:rsid w:val="000A05EA"/>
    <w:rsid w:val="000A0A23"/>
    <w:rsid w:val="000A1888"/>
    <w:rsid w:val="000A24F2"/>
    <w:rsid w:val="000A269B"/>
    <w:rsid w:val="000A38A5"/>
    <w:rsid w:val="000A4473"/>
    <w:rsid w:val="000A581D"/>
    <w:rsid w:val="000A639E"/>
    <w:rsid w:val="000A7D74"/>
    <w:rsid w:val="000B00E2"/>
    <w:rsid w:val="000B2467"/>
    <w:rsid w:val="000B439F"/>
    <w:rsid w:val="000B4BA4"/>
    <w:rsid w:val="000C2E8C"/>
    <w:rsid w:val="000C4217"/>
    <w:rsid w:val="000C4926"/>
    <w:rsid w:val="000C72AE"/>
    <w:rsid w:val="000D0681"/>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9B5"/>
    <w:rsid w:val="000F2E0E"/>
    <w:rsid w:val="000F3CBF"/>
    <w:rsid w:val="000F5B53"/>
    <w:rsid w:val="000F5FF0"/>
    <w:rsid w:val="000F61F0"/>
    <w:rsid w:val="000F6353"/>
    <w:rsid w:val="000F6A5D"/>
    <w:rsid w:val="000F6B9E"/>
    <w:rsid w:val="00100FBE"/>
    <w:rsid w:val="00101C71"/>
    <w:rsid w:val="00102C59"/>
    <w:rsid w:val="00102EEC"/>
    <w:rsid w:val="001030BE"/>
    <w:rsid w:val="00103B9C"/>
    <w:rsid w:val="001057A4"/>
    <w:rsid w:val="001061F4"/>
    <w:rsid w:val="00106DB7"/>
    <w:rsid w:val="0010710C"/>
    <w:rsid w:val="001071A7"/>
    <w:rsid w:val="001103CC"/>
    <w:rsid w:val="00110676"/>
    <w:rsid w:val="00110C57"/>
    <w:rsid w:val="001144A3"/>
    <w:rsid w:val="00114C03"/>
    <w:rsid w:val="00115413"/>
    <w:rsid w:val="0011597E"/>
    <w:rsid w:val="001173E0"/>
    <w:rsid w:val="001204B3"/>
    <w:rsid w:val="00120CDF"/>
    <w:rsid w:val="00121F04"/>
    <w:rsid w:val="0012222F"/>
    <w:rsid w:val="001227AD"/>
    <w:rsid w:val="0012376F"/>
    <w:rsid w:val="0012382E"/>
    <w:rsid w:val="00124C88"/>
    <w:rsid w:val="001250B3"/>
    <w:rsid w:val="00126AA6"/>
    <w:rsid w:val="00127F19"/>
    <w:rsid w:val="001307DF"/>
    <w:rsid w:val="001308B6"/>
    <w:rsid w:val="0013093E"/>
    <w:rsid w:val="001335E3"/>
    <w:rsid w:val="00133692"/>
    <w:rsid w:val="00133925"/>
    <w:rsid w:val="001347A8"/>
    <w:rsid w:val="001351AC"/>
    <w:rsid w:val="0013556E"/>
    <w:rsid w:val="001355EB"/>
    <w:rsid w:val="00135E12"/>
    <w:rsid w:val="00137B1C"/>
    <w:rsid w:val="00137D3C"/>
    <w:rsid w:val="001409CD"/>
    <w:rsid w:val="00140DD1"/>
    <w:rsid w:val="00140E41"/>
    <w:rsid w:val="00141097"/>
    <w:rsid w:val="001418FE"/>
    <w:rsid w:val="001436BD"/>
    <w:rsid w:val="001437AE"/>
    <w:rsid w:val="00143A5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5570"/>
    <w:rsid w:val="00167D58"/>
    <w:rsid w:val="001714A1"/>
    <w:rsid w:val="00171CDD"/>
    <w:rsid w:val="00172CE1"/>
    <w:rsid w:val="0017311E"/>
    <w:rsid w:val="001731CF"/>
    <w:rsid w:val="00174E3D"/>
    <w:rsid w:val="0017693F"/>
    <w:rsid w:val="00176DCF"/>
    <w:rsid w:val="0018064D"/>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A7B45"/>
    <w:rsid w:val="001B1970"/>
    <w:rsid w:val="001B1BD4"/>
    <w:rsid w:val="001B2FB0"/>
    <w:rsid w:val="001B31BD"/>
    <w:rsid w:val="001B3C69"/>
    <w:rsid w:val="001B455A"/>
    <w:rsid w:val="001B4C9A"/>
    <w:rsid w:val="001B5CD5"/>
    <w:rsid w:val="001C0E0F"/>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3B"/>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BC"/>
    <w:rsid w:val="002040CA"/>
    <w:rsid w:val="00204849"/>
    <w:rsid w:val="00205936"/>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56DB"/>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2E2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3CB3"/>
    <w:rsid w:val="003042D7"/>
    <w:rsid w:val="00304338"/>
    <w:rsid w:val="003050B7"/>
    <w:rsid w:val="0030721A"/>
    <w:rsid w:val="003072A7"/>
    <w:rsid w:val="003072B6"/>
    <w:rsid w:val="00307523"/>
    <w:rsid w:val="00310173"/>
    <w:rsid w:val="00310510"/>
    <w:rsid w:val="003106B1"/>
    <w:rsid w:val="00310E1C"/>
    <w:rsid w:val="003111E1"/>
    <w:rsid w:val="00311940"/>
    <w:rsid w:val="00311B87"/>
    <w:rsid w:val="003131D3"/>
    <w:rsid w:val="00314B78"/>
    <w:rsid w:val="0031505B"/>
    <w:rsid w:val="0031511B"/>
    <w:rsid w:val="003152E4"/>
    <w:rsid w:val="003160B6"/>
    <w:rsid w:val="00316831"/>
    <w:rsid w:val="00317337"/>
    <w:rsid w:val="0031778F"/>
    <w:rsid w:val="003220A3"/>
    <w:rsid w:val="003221C7"/>
    <w:rsid w:val="003239FC"/>
    <w:rsid w:val="003246FC"/>
    <w:rsid w:val="003248C5"/>
    <w:rsid w:val="00324908"/>
    <w:rsid w:val="00325C5C"/>
    <w:rsid w:val="003267A1"/>
    <w:rsid w:val="003269BD"/>
    <w:rsid w:val="00327092"/>
    <w:rsid w:val="00327793"/>
    <w:rsid w:val="003306D3"/>
    <w:rsid w:val="00330A4E"/>
    <w:rsid w:val="00331287"/>
    <w:rsid w:val="00332126"/>
    <w:rsid w:val="003322A4"/>
    <w:rsid w:val="003322D2"/>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67CD0"/>
    <w:rsid w:val="00371A5A"/>
    <w:rsid w:val="00372B12"/>
    <w:rsid w:val="00373215"/>
    <w:rsid w:val="00373590"/>
    <w:rsid w:val="003754B9"/>
    <w:rsid w:val="00376381"/>
    <w:rsid w:val="00376DCF"/>
    <w:rsid w:val="00377654"/>
    <w:rsid w:val="00380106"/>
    <w:rsid w:val="00380676"/>
    <w:rsid w:val="00380C47"/>
    <w:rsid w:val="0038176C"/>
    <w:rsid w:val="00381C33"/>
    <w:rsid w:val="00381FA9"/>
    <w:rsid w:val="003850C4"/>
    <w:rsid w:val="00387600"/>
    <w:rsid w:val="003876C3"/>
    <w:rsid w:val="00387CA6"/>
    <w:rsid w:val="00390AA4"/>
    <w:rsid w:val="003929D9"/>
    <w:rsid w:val="00393534"/>
    <w:rsid w:val="00393C85"/>
    <w:rsid w:val="00394436"/>
    <w:rsid w:val="00395970"/>
    <w:rsid w:val="00396D49"/>
    <w:rsid w:val="00397A73"/>
    <w:rsid w:val="00397B1A"/>
    <w:rsid w:val="003A00F8"/>
    <w:rsid w:val="003A1B86"/>
    <w:rsid w:val="003A1EFA"/>
    <w:rsid w:val="003A2507"/>
    <w:rsid w:val="003A255C"/>
    <w:rsid w:val="003A25CB"/>
    <w:rsid w:val="003A28CC"/>
    <w:rsid w:val="003A2E7B"/>
    <w:rsid w:val="003A5164"/>
    <w:rsid w:val="003A5C3E"/>
    <w:rsid w:val="003A6BFF"/>
    <w:rsid w:val="003A7193"/>
    <w:rsid w:val="003B1852"/>
    <w:rsid w:val="003B31EC"/>
    <w:rsid w:val="003B32F8"/>
    <w:rsid w:val="003B34AE"/>
    <w:rsid w:val="003B4400"/>
    <w:rsid w:val="003B4FA5"/>
    <w:rsid w:val="003B5D5E"/>
    <w:rsid w:val="003B79B7"/>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6E33"/>
    <w:rsid w:val="003D7713"/>
    <w:rsid w:val="003E0463"/>
    <w:rsid w:val="003E23F1"/>
    <w:rsid w:val="003E29D1"/>
    <w:rsid w:val="003E438C"/>
    <w:rsid w:val="003E4433"/>
    <w:rsid w:val="003E454B"/>
    <w:rsid w:val="003E5821"/>
    <w:rsid w:val="003E5DE3"/>
    <w:rsid w:val="003E63A2"/>
    <w:rsid w:val="003F1072"/>
    <w:rsid w:val="003F1629"/>
    <w:rsid w:val="003F167A"/>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6BF8"/>
    <w:rsid w:val="004207AE"/>
    <w:rsid w:val="004216D0"/>
    <w:rsid w:val="0042188D"/>
    <w:rsid w:val="004230CD"/>
    <w:rsid w:val="00423837"/>
    <w:rsid w:val="004239FA"/>
    <w:rsid w:val="00423B52"/>
    <w:rsid w:val="00423CB4"/>
    <w:rsid w:val="00423F1F"/>
    <w:rsid w:val="00426DE4"/>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4FEB"/>
    <w:rsid w:val="00445011"/>
    <w:rsid w:val="0044547F"/>
    <w:rsid w:val="004456FF"/>
    <w:rsid w:val="00446C09"/>
    <w:rsid w:val="00447DD3"/>
    <w:rsid w:val="00447E05"/>
    <w:rsid w:val="0045147E"/>
    <w:rsid w:val="00452DD6"/>
    <w:rsid w:val="00452FA8"/>
    <w:rsid w:val="00453E03"/>
    <w:rsid w:val="00453FB4"/>
    <w:rsid w:val="00455168"/>
    <w:rsid w:val="00457036"/>
    <w:rsid w:val="0045716E"/>
    <w:rsid w:val="004612F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77E91"/>
    <w:rsid w:val="00480AE5"/>
    <w:rsid w:val="00480CF6"/>
    <w:rsid w:val="004812DE"/>
    <w:rsid w:val="004817B1"/>
    <w:rsid w:val="00481D63"/>
    <w:rsid w:val="0048450D"/>
    <w:rsid w:val="00484779"/>
    <w:rsid w:val="00484783"/>
    <w:rsid w:val="00484D00"/>
    <w:rsid w:val="00484E6D"/>
    <w:rsid w:val="004852A6"/>
    <w:rsid w:val="0048551A"/>
    <w:rsid w:val="004857FD"/>
    <w:rsid w:val="00485BE4"/>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163"/>
    <w:rsid w:val="004A15BB"/>
    <w:rsid w:val="004A24F4"/>
    <w:rsid w:val="004A41C8"/>
    <w:rsid w:val="004A5511"/>
    <w:rsid w:val="004A6152"/>
    <w:rsid w:val="004A69DC"/>
    <w:rsid w:val="004A731C"/>
    <w:rsid w:val="004A7354"/>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7C4"/>
    <w:rsid w:val="004C3AC1"/>
    <w:rsid w:val="004C5E7B"/>
    <w:rsid w:val="004C7014"/>
    <w:rsid w:val="004D0746"/>
    <w:rsid w:val="004D17C5"/>
    <w:rsid w:val="004D1B01"/>
    <w:rsid w:val="004D2DE7"/>
    <w:rsid w:val="004D35E3"/>
    <w:rsid w:val="004D3652"/>
    <w:rsid w:val="004D3A33"/>
    <w:rsid w:val="004D3B32"/>
    <w:rsid w:val="004D454C"/>
    <w:rsid w:val="004D4989"/>
    <w:rsid w:val="004D5002"/>
    <w:rsid w:val="004D5024"/>
    <w:rsid w:val="004D620F"/>
    <w:rsid w:val="004D6855"/>
    <w:rsid w:val="004D7C39"/>
    <w:rsid w:val="004D7C7B"/>
    <w:rsid w:val="004E00CB"/>
    <w:rsid w:val="004E0D3E"/>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5F2"/>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98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609E"/>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45F"/>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0FB"/>
    <w:rsid w:val="005E77C7"/>
    <w:rsid w:val="005E7AB1"/>
    <w:rsid w:val="005E7C3C"/>
    <w:rsid w:val="005F21AD"/>
    <w:rsid w:val="005F24ED"/>
    <w:rsid w:val="005F58D9"/>
    <w:rsid w:val="005F5FB7"/>
    <w:rsid w:val="00601944"/>
    <w:rsid w:val="0060246B"/>
    <w:rsid w:val="00602964"/>
    <w:rsid w:val="00603DB9"/>
    <w:rsid w:val="00604816"/>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45B7"/>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12F"/>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3736"/>
    <w:rsid w:val="00690682"/>
    <w:rsid w:val="00690C8A"/>
    <w:rsid w:val="00692B03"/>
    <w:rsid w:val="00692FF2"/>
    <w:rsid w:val="006941D7"/>
    <w:rsid w:val="00694310"/>
    <w:rsid w:val="0069457A"/>
    <w:rsid w:val="00695505"/>
    <w:rsid w:val="006A0119"/>
    <w:rsid w:val="006A06A7"/>
    <w:rsid w:val="006A0B1C"/>
    <w:rsid w:val="006A1BDD"/>
    <w:rsid w:val="006A2181"/>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3718"/>
    <w:rsid w:val="00714090"/>
    <w:rsid w:val="007144AE"/>
    <w:rsid w:val="00715905"/>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5DB"/>
    <w:rsid w:val="007547FA"/>
    <w:rsid w:val="0075495B"/>
    <w:rsid w:val="007549A9"/>
    <w:rsid w:val="00756936"/>
    <w:rsid w:val="00760091"/>
    <w:rsid w:val="00761116"/>
    <w:rsid w:val="00761AA9"/>
    <w:rsid w:val="00762847"/>
    <w:rsid w:val="00762D3E"/>
    <w:rsid w:val="0076309F"/>
    <w:rsid w:val="00763568"/>
    <w:rsid w:val="007643D9"/>
    <w:rsid w:val="00766530"/>
    <w:rsid w:val="00766A11"/>
    <w:rsid w:val="00766C7D"/>
    <w:rsid w:val="00766DE8"/>
    <w:rsid w:val="00766F72"/>
    <w:rsid w:val="00767E0C"/>
    <w:rsid w:val="00773120"/>
    <w:rsid w:val="0077325C"/>
    <w:rsid w:val="00774327"/>
    <w:rsid w:val="00774F1E"/>
    <w:rsid w:val="00776E51"/>
    <w:rsid w:val="00777BF2"/>
    <w:rsid w:val="00780875"/>
    <w:rsid w:val="0078103E"/>
    <w:rsid w:val="00781BE2"/>
    <w:rsid w:val="0078291A"/>
    <w:rsid w:val="00782D62"/>
    <w:rsid w:val="00783CE6"/>
    <w:rsid w:val="00783F7F"/>
    <w:rsid w:val="007840C2"/>
    <w:rsid w:val="00785784"/>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B627A"/>
    <w:rsid w:val="007C1443"/>
    <w:rsid w:val="007C1853"/>
    <w:rsid w:val="007C1A09"/>
    <w:rsid w:val="007C253A"/>
    <w:rsid w:val="007C4ED2"/>
    <w:rsid w:val="007C5030"/>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0347"/>
    <w:rsid w:val="0080111F"/>
    <w:rsid w:val="00802042"/>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0B7"/>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96A"/>
    <w:rsid w:val="00852AE9"/>
    <w:rsid w:val="00853975"/>
    <w:rsid w:val="00854623"/>
    <w:rsid w:val="008552A5"/>
    <w:rsid w:val="00856917"/>
    <w:rsid w:val="00857123"/>
    <w:rsid w:val="0085720D"/>
    <w:rsid w:val="00857E39"/>
    <w:rsid w:val="00857F0E"/>
    <w:rsid w:val="00860006"/>
    <w:rsid w:val="008605EF"/>
    <w:rsid w:val="008613D5"/>
    <w:rsid w:val="008619A7"/>
    <w:rsid w:val="00861C22"/>
    <w:rsid w:val="00863007"/>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13C"/>
    <w:rsid w:val="008876D2"/>
    <w:rsid w:val="00890710"/>
    <w:rsid w:val="00890A92"/>
    <w:rsid w:val="00890C85"/>
    <w:rsid w:val="0089138C"/>
    <w:rsid w:val="00892244"/>
    <w:rsid w:val="00892EAC"/>
    <w:rsid w:val="00892F48"/>
    <w:rsid w:val="0089367A"/>
    <w:rsid w:val="008941EF"/>
    <w:rsid w:val="00894DA3"/>
    <w:rsid w:val="00895460"/>
    <w:rsid w:val="00896702"/>
    <w:rsid w:val="008971D0"/>
    <w:rsid w:val="00897CE1"/>
    <w:rsid w:val="008A1D86"/>
    <w:rsid w:val="008A341E"/>
    <w:rsid w:val="008A3769"/>
    <w:rsid w:val="008A4473"/>
    <w:rsid w:val="008A4B19"/>
    <w:rsid w:val="008A4D7F"/>
    <w:rsid w:val="008B045D"/>
    <w:rsid w:val="008B1CA0"/>
    <w:rsid w:val="008B1EB6"/>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07DA6"/>
    <w:rsid w:val="00910563"/>
    <w:rsid w:val="00911D52"/>
    <w:rsid w:val="00912002"/>
    <w:rsid w:val="00912267"/>
    <w:rsid w:val="009129C8"/>
    <w:rsid w:val="00912A23"/>
    <w:rsid w:val="00913685"/>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4787B"/>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0C12"/>
    <w:rsid w:val="0097355B"/>
    <w:rsid w:val="009739C4"/>
    <w:rsid w:val="00973D33"/>
    <w:rsid w:val="0097400D"/>
    <w:rsid w:val="00976DC6"/>
    <w:rsid w:val="00977A1E"/>
    <w:rsid w:val="00977D7B"/>
    <w:rsid w:val="00977E96"/>
    <w:rsid w:val="00980DD0"/>
    <w:rsid w:val="00981313"/>
    <w:rsid w:val="00982E2D"/>
    <w:rsid w:val="009844F5"/>
    <w:rsid w:val="00984F15"/>
    <w:rsid w:val="00985519"/>
    <w:rsid w:val="0098558C"/>
    <w:rsid w:val="00985F3E"/>
    <w:rsid w:val="00986EC3"/>
    <w:rsid w:val="009876C8"/>
    <w:rsid w:val="00987CA1"/>
    <w:rsid w:val="009901AE"/>
    <w:rsid w:val="0099113D"/>
    <w:rsid w:val="00992363"/>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3DE7"/>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00"/>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A50"/>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3B37"/>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2C61"/>
    <w:rsid w:val="00AA373C"/>
    <w:rsid w:val="00AA3F2D"/>
    <w:rsid w:val="00AA4317"/>
    <w:rsid w:val="00AA4DE3"/>
    <w:rsid w:val="00AA5122"/>
    <w:rsid w:val="00AA64C4"/>
    <w:rsid w:val="00AA6C12"/>
    <w:rsid w:val="00AA6F1E"/>
    <w:rsid w:val="00AB0CDA"/>
    <w:rsid w:val="00AB1919"/>
    <w:rsid w:val="00AB26B0"/>
    <w:rsid w:val="00AB305F"/>
    <w:rsid w:val="00AB3646"/>
    <w:rsid w:val="00AB3D91"/>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686"/>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5FD1"/>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683"/>
    <w:rsid w:val="00B26D8A"/>
    <w:rsid w:val="00B31D39"/>
    <w:rsid w:val="00B345B6"/>
    <w:rsid w:val="00B35293"/>
    <w:rsid w:val="00B35B7D"/>
    <w:rsid w:val="00B36B21"/>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951"/>
    <w:rsid w:val="00B53AA5"/>
    <w:rsid w:val="00B55783"/>
    <w:rsid w:val="00B56587"/>
    <w:rsid w:val="00B5661F"/>
    <w:rsid w:val="00B60991"/>
    <w:rsid w:val="00B617BD"/>
    <w:rsid w:val="00B61D78"/>
    <w:rsid w:val="00B62514"/>
    <w:rsid w:val="00B627D9"/>
    <w:rsid w:val="00B65583"/>
    <w:rsid w:val="00B65A17"/>
    <w:rsid w:val="00B65D8F"/>
    <w:rsid w:val="00B671D3"/>
    <w:rsid w:val="00B70B37"/>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86FD0"/>
    <w:rsid w:val="00B87AAD"/>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6A6"/>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042"/>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6CD0"/>
    <w:rsid w:val="00C17509"/>
    <w:rsid w:val="00C20B37"/>
    <w:rsid w:val="00C211F8"/>
    <w:rsid w:val="00C235ED"/>
    <w:rsid w:val="00C23B16"/>
    <w:rsid w:val="00C23DC2"/>
    <w:rsid w:val="00C24274"/>
    <w:rsid w:val="00C24F40"/>
    <w:rsid w:val="00C25124"/>
    <w:rsid w:val="00C25AE2"/>
    <w:rsid w:val="00C26E56"/>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316C"/>
    <w:rsid w:val="00C545E0"/>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4BA1"/>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A55"/>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C6B8C"/>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15A"/>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5D0A"/>
    <w:rsid w:val="00D3602D"/>
    <w:rsid w:val="00D3677D"/>
    <w:rsid w:val="00D37224"/>
    <w:rsid w:val="00D41148"/>
    <w:rsid w:val="00D42ACF"/>
    <w:rsid w:val="00D42FCA"/>
    <w:rsid w:val="00D44EE2"/>
    <w:rsid w:val="00D44FD3"/>
    <w:rsid w:val="00D45022"/>
    <w:rsid w:val="00D456BA"/>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7EE"/>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169"/>
    <w:rsid w:val="00E043F0"/>
    <w:rsid w:val="00E04A25"/>
    <w:rsid w:val="00E04ABD"/>
    <w:rsid w:val="00E05884"/>
    <w:rsid w:val="00E061F2"/>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5A51"/>
    <w:rsid w:val="00E77828"/>
    <w:rsid w:val="00E778FF"/>
    <w:rsid w:val="00E80838"/>
    <w:rsid w:val="00E8103E"/>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590"/>
    <w:rsid w:val="00EA7D85"/>
    <w:rsid w:val="00EB051D"/>
    <w:rsid w:val="00EB11AB"/>
    <w:rsid w:val="00EB1C60"/>
    <w:rsid w:val="00EB1E56"/>
    <w:rsid w:val="00EB2578"/>
    <w:rsid w:val="00EB47B5"/>
    <w:rsid w:val="00EB5EF1"/>
    <w:rsid w:val="00EC1422"/>
    <w:rsid w:val="00EC2B1D"/>
    <w:rsid w:val="00EC2CA8"/>
    <w:rsid w:val="00EC42F4"/>
    <w:rsid w:val="00EC43AC"/>
    <w:rsid w:val="00EC4735"/>
    <w:rsid w:val="00EC54D4"/>
    <w:rsid w:val="00EC6AC9"/>
    <w:rsid w:val="00EC74DF"/>
    <w:rsid w:val="00EC78F1"/>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3D8A"/>
    <w:rsid w:val="00F24953"/>
    <w:rsid w:val="00F25A79"/>
    <w:rsid w:val="00F26059"/>
    <w:rsid w:val="00F27450"/>
    <w:rsid w:val="00F275AE"/>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6FE5"/>
    <w:rsid w:val="00F675E8"/>
    <w:rsid w:val="00F70198"/>
    <w:rsid w:val="00F74E0E"/>
    <w:rsid w:val="00F750F5"/>
    <w:rsid w:val="00F7566E"/>
    <w:rsid w:val="00F75A3D"/>
    <w:rsid w:val="00F75A75"/>
    <w:rsid w:val="00F766DE"/>
    <w:rsid w:val="00F769F8"/>
    <w:rsid w:val="00F76A0F"/>
    <w:rsid w:val="00F76E67"/>
    <w:rsid w:val="00F773AB"/>
    <w:rsid w:val="00F802D7"/>
    <w:rsid w:val="00F807EF"/>
    <w:rsid w:val="00F8081D"/>
    <w:rsid w:val="00F80B41"/>
    <w:rsid w:val="00F80E19"/>
    <w:rsid w:val="00F8178A"/>
    <w:rsid w:val="00F81912"/>
    <w:rsid w:val="00F829B6"/>
    <w:rsid w:val="00F83DB5"/>
    <w:rsid w:val="00F8490F"/>
    <w:rsid w:val="00F86104"/>
    <w:rsid w:val="00F86240"/>
    <w:rsid w:val="00F91641"/>
    <w:rsid w:val="00F939D0"/>
    <w:rsid w:val="00F94E92"/>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05D9"/>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93D"/>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8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56609E"/>
    <w:pPr>
      <w:autoSpaceDE w:val="0"/>
      <w:autoSpaceDN w:val="0"/>
      <w:adjustRightInd w:val="0"/>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07/relationships/diagramDrawing" Target="diagrams/drawing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footer" Target="footer3.xml"/><Relationship Id="rId27"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ÖĞRENCİ</a:t>
            </a:r>
            <a:r>
              <a:rPr lang="tr-TR" baseline="0"/>
              <a:t> ANKETİ</a:t>
            </a:r>
            <a:endParaRPr lang="tr-TR"/>
          </a:p>
        </c:rich>
      </c:tx>
      <c:overlay val="0"/>
      <c:spPr>
        <a:noFill/>
        <a:ln>
          <a:noFill/>
        </a:ln>
        <a:effectLst/>
      </c:spPr>
    </c:title>
    <c:autoTitleDeleted val="0"/>
    <c:plotArea>
      <c:layout/>
      <c:barChart>
        <c:barDir val="col"/>
        <c:grouping val="clustered"/>
        <c:varyColors val="0"/>
        <c:ser>
          <c:idx val="0"/>
          <c:order val="0"/>
          <c:tx>
            <c:strRef>
              <c:f>Sayfa1!$B$1</c:f>
              <c:strCache>
                <c:ptCount val="1"/>
                <c:pt idx="0">
                  <c:v>Kesinlikle Katılıyorum</c:v>
                </c:pt>
              </c:strCache>
            </c:strRef>
          </c:tx>
          <c:spPr>
            <a:solidFill>
              <a:schemeClr val="accent1"/>
            </a:solidFill>
            <a:ln>
              <a:noFill/>
            </a:ln>
            <a:effectLst/>
          </c:spPr>
          <c:invertIfNegative val="0"/>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 </c:v>
                </c:pt>
                <c:pt idx="6">
                  <c:v>Öğretmenler yeniliğe açık olarak derslerin işlenişinde çeşitli yöntemler kullanmaktadır. </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Sayfa1!$B$2:$B$14</c:f>
              <c:numCache>
                <c:formatCode>General</c:formatCode>
                <c:ptCount val="13"/>
                <c:pt idx="0">
                  <c:v>3</c:v>
                </c:pt>
                <c:pt idx="1">
                  <c:v>3</c:v>
                </c:pt>
                <c:pt idx="2">
                  <c:v>3</c:v>
                </c:pt>
                <c:pt idx="3">
                  <c:v>2.7</c:v>
                </c:pt>
                <c:pt idx="4">
                  <c:v>2.9</c:v>
                </c:pt>
                <c:pt idx="5">
                  <c:v>3</c:v>
                </c:pt>
                <c:pt idx="6">
                  <c:v>2.7</c:v>
                </c:pt>
                <c:pt idx="7">
                  <c:v>2.9</c:v>
                </c:pt>
                <c:pt idx="8">
                  <c:v>3.09</c:v>
                </c:pt>
                <c:pt idx="9">
                  <c:v>2.7</c:v>
                </c:pt>
                <c:pt idx="10">
                  <c:v>2.7</c:v>
                </c:pt>
                <c:pt idx="11">
                  <c:v>2.7</c:v>
                </c:pt>
                <c:pt idx="12">
                  <c:v>3.09</c:v>
                </c:pt>
              </c:numCache>
            </c:numRef>
          </c:val>
        </c:ser>
        <c:ser>
          <c:idx val="1"/>
          <c:order val="1"/>
          <c:tx>
            <c:strRef>
              <c:f>Sayfa1!$C$1</c:f>
              <c:strCache>
                <c:ptCount val="1"/>
                <c:pt idx="0">
                  <c:v>Katılıyorum</c:v>
                </c:pt>
              </c:strCache>
            </c:strRef>
          </c:tx>
          <c:spPr>
            <a:solidFill>
              <a:schemeClr val="accent2"/>
            </a:solidFill>
            <a:ln>
              <a:noFill/>
            </a:ln>
            <a:effectLst/>
          </c:spPr>
          <c:invertIfNegative val="0"/>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 </c:v>
                </c:pt>
                <c:pt idx="6">
                  <c:v>Öğretmenler yeniliğe açık olarak derslerin işlenişinde çeşitli yöntemler kullanmaktadır. </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Sayfa1!$C$2:$C$14</c:f>
              <c:numCache>
                <c:formatCode>General</c:formatCode>
                <c:ptCount val="13"/>
                <c:pt idx="0">
                  <c:v>2.54</c:v>
                </c:pt>
                <c:pt idx="1">
                  <c:v>1.6</c:v>
                </c:pt>
                <c:pt idx="2">
                  <c:v>1.6</c:v>
                </c:pt>
                <c:pt idx="3">
                  <c:v>2.7</c:v>
                </c:pt>
                <c:pt idx="4">
                  <c:v>2.5099999999999998</c:v>
                </c:pt>
                <c:pt idx="5">
                  <c:v>1.93</c:v>
                </c:pt>
                <c:pt idx="6">
                  <c:v>2.34</c:v>
                </c:pt>
                <c:pt idx="7">
                  <c:v>2.12</c:v>
                </c:pt>
                <c:pt idx="8">
                  <c:v>1.93</c:v>
                </c:pt>
                <c:pt idx="9">
                  <c:v>2.3199999999999998</c:v>
                </c:pt>
                <c:pt idx="10">
                  <c:v>2.5099999999999998</c:v>
                </c:pt>
                <c:pt idx="11">
                  <c:v>2.5099999999999998</c:v>
                </c:pt>
                <c:pt idx="12">
                  <c:v>1.93</c:v>
                </c:pt>
              </c:numCache>
            </c:numRef>
          </c:val>
        </c:ser>
        <c:ser>
          <c:idx val="2"/>
          <c:order val="2"/>
          <c:tx>
            <c:strRef>
              <c:f>Sayfa1!$D$1</c:f>
              <c:strCache>
                <c:ptCount val="1"/>
                <c:pt idx="0">
                  <c:v>Karasızım</c:v>
                </c:pt>
              </c:strCache>
            </c:strRef>
          </c:tx>
          <c:spPr>
            <a:solidFill>
              <a:schemeClr val="accent3"/>
            </a:solidFill>
            <a:ln>
              <a:noFill/>
            </a:ln>
            <a:effectLst/>
          </c:spPr>
          <c:invertIfNegative val="0"/>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 </c:v>
                </c:pt>
                <c:pt idx="6">
                  <c:v>Öğretmenler yeniliğe açık olarak derslerin işlenişinde çeşitli yöntemler kullanmaktadır. </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Sayfa1!$D$2:$D$14</c:f>
              <c:numCache>
                <c:formatCode>General</c:formatCode>
                <c:ptCount val="13"/>
                <c:pt idx="0">
                  <c:v>1</c:v>
                </c:pt>
                <c:pt idx="1">
                  <c:v>0.5</c:v>
                </c:pt>
                <c:pt idx="2">
                  <c:v>0.5</c:v>
                </c:pt>
                <c:pt idx="3">
                  <c:v>0.38</c:v>
                </c:pt>
                <c:pt idx="4">
                  <c:v>0.19</c:v>
                </c:pt>
                <c:pt idx="5">
                  <c:v>0.57999999999999996</c:v>
                </c:pt>
                <c:pt idx="6">
                  <c:v>0.77</c:v>
                </c:pt>
                <c:pt idx="7">
                  <c:v>0.57999999999999996</c:v>
                </c:pt>
                <c:pt idx="8">
                  <c:v>0.57999999999999996</c:v>
                </c:pt>
                <c:pt idx="9">
                  <c:v>0.98</c:v>
                </c:pt>
                <c:pt idx="10">
                  <c:v>0.57999999999999996</c:v>
                </c:pt>
                <c:pt idx="11">
                  <c:v>0.57999999999999996</c:v>
                </c:pt>
                <c:pt idx="12">
                  <c:v>0.57999999999999996</c:v>
                </c:pt>
              </c:numCache>
            </c:numRef>
          </c:val>
        </c:ser>
        <c:ser>
          <c:idx val="3"/>
          <c:order val="3"/>
          <c:tx>
            <c:strRef>
              <c:f>Sayfa1!$E$1</c:f>
              <c:strCache>
                <c:ptCount val="1"/>
                <c:pt idx="0">
                  <c:v>Kısmen Katılıyotum</c:v>
                </c:pt>
              </c:strCache>
            </c:strRef>
          </c:tx>
          <c:spPr>
            <a:solidFill>
              <a:schemeClr val="accent4"/>
            </a:solidFill>
            <a:ln>
              <a:noFill/>
            </a:ln>
            <a:effectLst/>
          </c:spPr>
          <c:invertIfNegative val="0"/>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 </c:v>
                </c:pt>
                <c:pt idx="6">
                  <c:v>Öğretmenler yeniliğe açık olarak derslerin işlenişinde çeşitli yöntemler kullanmaktadır. </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Sayfa1!$E$2:$E$14</c:f>
              <c:numCache>
                <c:formatCode>General</c:formatCode>
                <c:ptCount val="13"/>
                <c:pt idx="0">
                  <c:v>0.19</c:v>
                </c:pt>
                <c:pt idx="1">
                  <c:v>0.5</c:v>
                </c:pt>
                <c:pt idx="2">
                  <c:v>0.5</c:v>
                </c:pt>
                <c:pt idx="3">
                  <c:v>0.22</c:v>
                </c:pt>
                <c:pt idx="4">
                  <c:v>0.38</c:v>
                </c:pt>
                <c:pt idx="5">
                  <c:v>0.38</c:v>
                </c:pt>
                <c:pt idx="6">
                  <c:v>0.19</c:v>
                </c:pt>
                <c:pt idx="7">
                  <c:v>0.38</c:v>
                </c:pt>
                <c:pt idx="8">
                  <c:v>0.38</c:v>
                </c:pt>
                <c:pt idx="9">
                  <c:v>0</c:v>
                </c:pt>
                <c:pt idx="10">
                  <c:v>0.19</c:v>
                </c:pt>
                <c:pt idx="11">
                  <c:v>0.19</c:v>
                </c:pt>
                <c:pt idx="12">
                  <c:v>0.38</c:v>
                </c:pt>
              </c:numCache>
            </c:numRef>
          </c:val>
        </c:ser>
        <c:ser>
          <c:idx val="4"/>
          <c:order val="4"/>
          <c:tx>
            <c:strRef>
              <c:f>Sayfa1!$F$1</c:f>
              <c:strCache>
                <c:ptCount val="1"/>
                <c:pt idx="0">
                  <c:v>Katılmıyorum</c:v>
                </c:pt>
              </c:strCache>
            </c:strRef>
          </c:tx>
          <c:spPr>
            <a:solidFill>
              <a:schemeClr val="accent5"/>
            </a:solidFill>
            <a:ln>
              <a:noFill/>
            </a:ln>
            <a:effectLst/>
          </c:spPr>
          <c:invertIfNegative val="0"/>
          <c:cat>
            <c:strRef>
              <c:f>Sayfa1!$A$2:$A$14</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 </c:v>
                </c:pt>
                <c:pt idx="6">
                  <c:v>Öğretmenler yeniliğe açık olarak derslerin işlenişinde çeşitli yöntemler kullanmaktadır. </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Sayfa1!$F$2:$F$14</c:f>
              <c:numCache>
                <c:formatCode>General</c:formatCode>
                <c:ptCount val="13"/>
                <c:pt idx="0">
                  <c:v>0</c:v>
                </c:pt>
                <c:pt idx="1">
                  <c:v>0.4</c:v>
                </c:pt>
                <c:pt idx="2">
                  <c:v>0.4</c:v>
                </c:pt>
                <c:pt idx="3">
                  <c:v>0</c:v>
                </c:pt>
                <c:pt idx="4">
                  <c:v>0</c:v>
                </c:pt>
                <c:pt idx="5">
                  <c:v>0.19</c:v>
                </c:pt>
                <c:pt idx="6">
                  <c:v>0</c:v>
                </c:pt>
                <c:pt idx="7">
                  <c:v>0</c:v>
                </c:pt>
                <c:pt idx="8">
                  <c:v>0</c:v>
                </c:pt>
                <c:pt idx="9">
                  <c:v>0</c:v>
                </c:pt>
                <c:pt idx="10">
                  <c:v>0</c:v>
                </c:pt>
                <c:pt idx="11">
                  <c:v>0</c:v>
                </c:pt>
                <c:pt idx="12">
                  <c:v>0</c:v>
                </c:pt>
              </c:numCache>
            </c:numRef>
          </c:val>
        </c:ser>
        <c:dLbls>
          <c:showLegendKey val="0"/>
          <c:showVal val="0"/>
          <c:showCatName val="0"/>
          <c:showSerName val="0"/>
          <c:showPercent val="0"/>
          <c:showBubbleSize val="0"/>
        </c:dLbls>
        <c:gapWidth val="219"/>
        <c:overlap val="-27"/>
        <c:axId val="254306560"/>
        <c:axId val="254308352"/>
      </c:barChart>
      <c:catAx>
        <c:axId val="254306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4308352"/>
        <c:crosses val="autoZero"/>
        <c:auto val="1"/>
        <c:lblAlgn val="ctr"/>
        <c:lblOffset val="100"/>
        <c:noMultiLvlLbl val="0"/>
      </c:catAx>
      <c:valAx>
        <c:axId val="254308352"/>
        <c:scaling>
          <c:orientation val="minMax"/>
          <c:max val="6"/>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4306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ÖĞRETMEN ANKETİ</a:t>
            </a:r>
          </a:p>
        </c:rich>
      </c:tx>
      <c:overlay val="0"/>
      <c:spPr>
        <a:noFill/>
        <a:ln>
          <a:noFill/>
        </a:ln>
        <a:effectLst/>
      </c:spPr>
    </c:title>
    <c:autoTitleDeleted val="0"/>
    <c:plotArea>
      <c:layout/>
      <c:barChart>
        <c:barDir val="col"/>
        <c:grouping val="clustered"/>
        <c:varyColors val="0"/>
        <c:ser>
          <c:idx val="0"/>
          <c:order val="0"/>
          <c:tx>
            <c:strRef>
              <c:f>Sayfa1!$B$1</c:f>
              <c:strCache>
                <c:ptCount val="1"/>
                <c:pt idx="0">
                  <c:v>Kesinlikle Katılıyorum</c:v>
                </c:pt>
              </c:strCache>
            </c:strRef>
          </c:tx>
          <c:spPr>
            <a:solidFill>
              <a:schemeClr val="accent1"/>
            </a:solidFill>
            <a:ln>
              <a:noFill/>
            </a:ln>
            <a:effectLst/>
          </c:spPr>
          <c:invertIfNegative val="0"/>
          <c:cat>
            <c:strRef>
              <c:f>Sayfa1!$A$2:$A$14</c:f>
              <c:strCache>
                <c:ptCount val="13"/>
                <c:pt idx="0">
                  <c:v>OKULUMUZDA ALINAN KARARLAR ÇALIŞANLARIN KATILIMIYLA ALINIR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Sayfa1!$B$2:$B$14</c:f>
              <c:numCache>
                <c:formatCode>General</c:formatCode>
                <c:ptCount val="13"/>
                <c:pt idx="0">
                  <c:v>0.8</c:v>
                </c:pt>
                <c:pt idx="1">
                  <c:v>1.6</c:v>
                </c:pt>
                <c:pt idx="2">
                  <c:v>1.2</c:v>
                </c:pt>
                <c:pt idx="3">
                  <c:v>1</c:v>
                </c:pt>
                <c:pt idx="4">
                  <c:v>1</c:v>
                </c:pt>
                <c:pt idx="5">
                  <c:v>0.4</c:v>
                </c:pt>
                <c:pt idx="6">
                  <c:v>0.4</c:v>
                </c:pt>
                <c:pt idx="7">
                  <c:v>1.2</c:v>
                </c:pt>
                <c:pt idx="8">
                  <c:v>1.2</c:v>
                </c:pt>
                <c:pt idx="9">
                  <c:v>0.6</c:v>
                </c:pt>
                <c:pt idx="10">
                  <c:v>0.6</c:v>
                </c:pt>
                <c:pt idx="11">
                  <c:v>1.6</c:v>
                </c:pt>
                <c:pt idx="12">
                  <c:v>1.2</c:v>
                </c:pt>
              </c:numCache>
            </c:numRef>
          </c:val>
        </c:ser>
        <c:ser>
          <c:idx val="1"/>
          <c:order val="1"/>
          <c:tx>
            <c:strRef>
              <c:f>Sayfa1!$C$1</c:f>
              <c:strCache>
                <c:ptCount val="1"/>
                <c:pt idx="0">
                  <c:v>Katılıyorum</c:v>
                </c:pt>
              </c:strCache>
            </c:strRef>
          </c:tx>
          <c:spPr>
            <a:solidFill>
              <a:schemeClr val="accent2"/>
            </a:solidFill>
            <a:ln>
              <a:noFill/>
            </a:ln>
            <a:effectLst/>
          </c:spPr>
          <c:invertIfNegative val="0"/>
          <c:cat>
            <c:strRef>
              <c:f>Sayfa1!$A$2:$A$14</c:f>
              <c:strCache>
                <c:ptCount val="13"/>
                <c:pt idx="0">
                  <c:v>OKULUMUZDA ALINAN KARARLAR ÇALIŞANLARIN KATILIMIYLA ALINIR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Sayfa1!$C$2:$C$14</c:f>
              <c:numCache>
                <c:formatCode>General</c:formatCode>
                <c:ptCount val="13"/>
                <c:pt idx="0">
                  <c:v>3.14</c:v>
                </c:pt>
                <c:pt idx="1">
                  <c:v>2.4</c:v>
                </c:pt>
                <c:pt idx="2">
                  <c:v>2.6</c:v>
                </c:pt>
                <c:pt idx="3">
                  <c:v>3.2</c:v>
                </c:pt>
                <c:pt idx="4">
                  <c:v>1.8</c:v>
                </c:pt>
                <c:pt idx="5">
                  <c:v>3</c:v>
                </c:pt>
                <c:pt idx="6">
                  <c:v>3</c:v>
                </c:pt>
                <c:pt idx="7">
                  <c:v>1.8</c:v>
                </c:pt>
                <c:pt idx="8">
                  <c:v>2.4</c:v>
                </c:pt>
                <c:pt idx="9">
                  <c:v>3.6</c:v>
                </c:pt>
                <c:pt idx="10">
                  <c:v>3.6</c:v>
                </c:pt>
                <c:pt idx="11">
                  <c:v>2.4</c:v>
                </c:pt>
                <c:pt idx="12">
                  <c:v>2.6</c:v>
                </c:pt>
              </c:numCache>
            </c:numRef>
          </c:val>
        </c:ser>
        <c:ser>
          <c:idx val="2"/>
          <c:order val="2"/>
          <c:tx>
            <c:strRef>
              <c:f>Sayfa1!$D$1</c:f>
              <c:strCache>
                <c:ptCount val="1"/>
                <c:pt idx="0">
                  <c:v>Kararsızım</c:v>
                </c:pt>
              </c:strCache>
            </c:strRef>
          </c:tx>
          <c:spPr>
            <a:solidFill>
              <a:schemeClr val="accent3"/>
            </a:solidFill>
            <a:ln>
              <a:noFill/>
            </a:ln>
            <a:effectLst/>
          </c:spPr>
          <c:invertIfNegative val="0"/>
          <c:cat>
            <c:strRef>
              <c:f>Sayfa1!$A$2:$A$14</c:f>
              <c:strCache>
                <c:ptCount val="13"/>
                <c:pt idx="0">
                  <c:v>OKULUMUZDA ALINAN KARARLAR ÇALIŞANLARIN KATILIMIYLA ALINIR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Sayfa1!$D$2:$D$14</c:f>
              <c:numCache>
                <c:formatCode>General</c:formatCode>
                <c:ptCount val="13"/>
                <c:pt idx="0">
                  <c:v>0.2</c:v>
                </c:pt>
                <c:pt idx="1">
                  <c:v>0.2</c:v>
                </c:pt>
                <c:pt idx="2">
                  <c:v>0.6</c:v>
                </c:pt>
                <c:pt idx="3">
                  <c:v>0.4</c:v>
                </c:pt>
                <c:pt idx="4">
                  <c:v>1.2</c:v>
                </c:pt>
                <c:pt idx="5">
                  <c:v>0.8</c:v>
                </c:pt>
                <c:pt idx="6">
                  <c:v>0.8</c:v>
                </c:pt>
                <c:pt idx="7">
                  <c:v>1.8</c:v>
                </c:pt>
                <c:pt idx="8">
                  <c:v>0.8</c:v>
                </c:pt>
                <c:pt idx="9">
                  <c:v>0.4</c:v>
                </c:pt>
                <c:pt idx="10">
                  <c:v>0.4</c:v>
                </c:pt>
                <c:pt idx="11">
                  <c:v>0.2</c:v>
                </c:pt>
                <c:pt idx="12">
                  <c:v>0.6</c:v>
                </c:pt>
              </c:numCache>
            </c:numRef>
          </c:val>
        </c:ser>
        <c:ser>
          <c:idx val="3"/>
          <c:order val="3"/>
          <c:tx>
            <c:strRef>
              <c:f>Sayfa1!$E$1</c:f>
              <c:strCache>
                <c:ptCount val="1"/>
                <c:pt idx="0">
                  <c:v>Kısmen Katılyorum</c:v>
                </c:pt>
              </c:strCache>
            </c:strRef>
          </c:tx>
          <c:spPr>
            <a:solidFill>
              <a:schemeClr val="accent4"/>
            </a:solidFill>
            <a:ln>
              <a:noFill/>
            </a:ln>
            <a:effectLst/>
          </c:spPr>
          <c:invertIfNegative val="0"/>
          <c:cat>
            <c:strRef>
              <c:f>Sayfa1!$A$2:$A$14</c:f>
              <c:strCache>
                <c:ptCount val="13"/>
                <c:pt idx="0">
                  <c:v>OKULUMUZDA ALINAN KARARLAR ÇALIŞANLARIN KATILIMIYLA ALINIR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Sayfa1!$E$2:$E$14</c:f>
              <c:numCache>
                <c:formatCode>General</c:formatCode>
                <c:ptCount val="13"/>
                <c:pt idx="0">
                  <c:v>0.4</c:v>
                </c:pt>
                <c:pt idx="1">
                  <c:v>1</c:v>
                </c:pt>
                <c:pt idx="2">
                  <c:v>1</c:v>
                </c:pt>
                <c:pt idx="3">
                  <c:v>0.2</c:v>
                </c:pt>
                <c:pt idx="4">
                  <c:v>0.4</c:v>
                </c:pt>
                <c:pt idx="5">
                  <c:v>1</c:v>
                </c:pt>
                <c:pt idx="6">
                  <c:v>1</c:v>
                </c:pt>
                <c:pt idx="7">
                  <c:v>0</c:v>
                </c:pt>
                <c:pt idx="8">
                  <c:v>1</c:v>
                </c:pt>
                <c:pt idx="9">
                  <c:v>0.8</c:v>
                </c:pt>
                <c:pt idx="10">
                  <c:v>0.8</c:v>
                </c:pt>
                <c:pt idx="11">
                  <c:v>1</c:v>
                </c:pt>
                <c:pt idx="12">
                  <c:v>1</c:v>
                </c:pt>
              </c:numCache>
            </c:numRef>
          </c:val>
        </c:ser>
        <c:ser>
          <c:idx val="4"/>
          <c:order val="4"/>
          <c:tx>
            <c:strRef>
              <c:f>Sayfa1!$F$1</c:f>
              <c:strCache>
                <c:ptCount val="1"/>
                <c:pt idx="0">
                  <c:v>Katılmıyorum</c:v>
                </c:pt>
              </c:strCache>
            </c:strRef>
          </c:tx>
          <c:spPr>
            <a:solidFill>
              <a:schemeClr val="accent5"/>
            </a:solidFill>
            <a:ln>
              <a:noFill/>
            </a:ln>
            <a:effectLst/>
          </c:spPr>
          <c:invertIfNegative val="0"/>
          <c:cat>
            <c:strRef>
              <c:f>Sayfa1!$A$2:$A$14</c:f>
              <c:strCache>
                <c:ptCount val="13"/>
                <c:pt idx="0">
                  <c:v>OKULUMUZDA ALINAN KARARLAR ÇALIŞANLARIN KATILIMIYLA ALINIR</c:v>
                </c:pt>
                <c:pt idx="1">
                  <c:v>Kurumdaki tüm duyurular çalışanlara zamanında iletilir.</c:v>
                </c:pt>
                <c:pt idx="2">
                  <c:v>Her türlü ödüllendirmede adil olma, tarafsızlık ve objektiflik esastır.</c:v>
                </c:pt>
                <c:pt idx="3">
                  <c:v>Kendimi, okulun değerli bir üyesi olarak görürüm.</c:v>
                </c:pt>
                <c:pt idx="4">
                  <c:v>Çalıştığım okul bana kendimi geliştirme imkânı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Sayfa1!$F$2:$F$14</c:f>
              <c:numCache>
                <c:formatCode>General</c:formatCode>
                <c:ptCount val="13"/>
                <c:pt idx="0">
                  <c:v>1.2</c:v>
                </c:pt>
                <c:pt idx="1">
                  <c:v>0.8</c:v>
                </c:pt>
                <c:pt idx="2">
                  <c:v>0.6</c:v>
                </c:pt>
                <c:pt idx="3">
                  <c:v>1</c:v>
                </c:pt>
                <c:pt idx="4">
                  <c:v>1.4</c:v>
                </c:pt>
                <c:pt idx="5">
                  <c:v>0.8</c:v>
                </c:pt>
                <c:pt idx="6">
                  <c:v>0.8</c:v>
                </c:pt>
                <c:pt idx="7">
                  <c:v>1.2</c:v>
                </c:pt>
                <c:pt idx="8">
                  <c:v>0.6</c:v>
                </c:pt>
                <c:pt idx="9">
                  <c:v>0.6</c:v>
                </c:pt>
                <c:pt idx="10">
                  <c:v>0.6</c:v>
                </c:pt>
                <c:pt idx="11">
                  <c:v>0.8</c:v>
                </c:pt>
                <c:pt idx="12">
                  <c:v>0.6</c:v>
                </c:pt>
              </c:numCache>
            </c:numRef>
          </c:val>
        </c:ser>
        <c:dLbls>
          <c:showLegendKey val="0"/>
          <c:showVal val="0"/>
          <c:showCatName val="0"/>
          <c:showSerName val="0"/>
          <c:showPercent val="0"/>
          <c:showBubbleSize val="0"/>
        </c:dLbls>
        <c:gapWidth val="219"/>
        <c:overlap val="-27"/>
        <c:axId val="254512512"/>
        <c:axId val="254526592"/>
      </c:barChart>
      <c:catAx>
        <c:axId val="25451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4526592"/>
        <c:crosses val="autoZero"/>
        <c:auto val="1"/>
        <c:lblAlgn val="ctr"/>
        <c:lblOffset val="100"/>
        <c:noMultiLvlLbl val="0"/>
      </c:catAx>
      <c:valAx>
        <c:axId val="254526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4512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VELİ ANKETİ</a:t>
            </a:r>
          </a:p>
        </c:rich>
      </c:tx>
      <c:overlay val="0"/>
      <c:spPr>
        <a:noFill/>
        <a:ln>
          <a:noFill/>
        </a:ln>
        <a:effectLst/>
      </c:spPr>
    </c:title>
    <c:autoTitleDeleted val="0"/>
    <c:plotArea>
      <c:layout/>
      <c:barChart>
        <c:barDir val="col"/>
        <c:grouping val="clustered"/>
        <c:varyColors val="0"/>
        <c:ser>
          <c:idx val="0"/>
          <c:order val="0"/>
          <c:tx>
            <c:strRef>
              <c:f>Sayfa1!$B$1</c:f>
              <c:strCache>
                <c:ptCount val="1"/>
                <c:pt idx="0">
                  <c:v>Kesinlikle Katılıyorum</c:v>
                </c:pt>
              </c:strCache>
            </c:strRef>
          </c:tx>
          <c:spPr>
            <a:solidFill>
              <a:schemeClr val="accent1"/>
            </a:solidFill>
            <a:ln>
              <a:noFill/>
            </a:ln>
            <a:effectLst/>
          </c:spPr>
          <c:invertIfNegative val="0"/>
          <c:cat>
            <c:strRef>
              <c:f>Sayfa1!$A$3:$A$14</c:f>
              <c:strCache>
                <c:ptCount val="12"/>
                <c:pt idx="0">
                  <c:v>Bizi ilgilendiren okul duyurularını zamanında öğreniyorum. </c:v>
                </c:pt>
                <c:pt idx="1">
                  <c:v>Öğrencimle ilgili konularda okulda rehberlik hizmeti alabiliyorum.</c:v>
                </c:pt>
                <c:pt idx="2">
                  <c:v>Okula ilettiğim istek ve şikâyetlerim dikkate alınıyor.</c:v>
                </c:pt>
                <c:pt idx="3">
                  <c:v>Öğretmenler yeniliğe açık olarak derslerin işlenişinde çeşitli yöntemler kullanmaktadır.</c:v>
                </c:pt>
                <c:pt idx="4">
                  <c:v>Okulda yabancı kişilere karşı güvenlik önlemleri alınmaktadır. </c:v>
                </c:pt>
                <c:pt idx="5">
                  <c:v>Okulda bizleri ilgilendiren kararlarda görüşlerimiz dikkate alınır. </c:v>
                </c:pt>
                <c:pt idx="6">
                  <c:v>Okulda bizleri ilgilendiren kararlarda görüşlerimiz dikkate alınır. </c:v>
                </c:pt>
                <c:pt idx="7">
                  <c:v>Çocuğumun okulunu sevdiğini ve öğretmenleriyle iyi anlaştığını düşünüyorum.</c:v>
                </c:pt>
                <c:pt idx="8">
                  <c:v>Okul, teknik araç ve gereç yönünden yeterli donanıma sahiptir.</c:v>
                </c:pt>
                <c:pt idx="9">
                  <c:v>Okul her zaman temiz ve bakımlıdır.</c:v>
                </c:pt>
                <c:pt idx="10">
                  <c:v>Okulun binası ve diğer fiziki mekânlar yeterlidir.</c:v>
                </c:pt>
                <c:pt idx="11">
                  <c:v>Okulumuzda yeterli miktarda sanatsal ve kültürel faaliyetler düzenlenmektedir.</c:v>
                </c:pt>
              </c:strCache>
            </c:strRef>
          </c:cat>
          <c:val>
            <c:numRef>
              <c:f>Sayfa1!$B$3:$B$14</c:f>
              <c:numCache>
                <c:formatCode>General</c:formatCode>
                <c:ptCount val="12"/>
                <c:pt idx="0">
                  <c:v>0.92</c:v>
                </c:pt>
                <c:pt idx="1">
                  <c:v>1.84</c:v>
                </c:pt>
                <c:pt idx="2">
                  <c:v>1.38</c:v>
                </c:pt>
                <c:pt idx="3">
                  <c:v>1.38</c:v>
                </c:pt>
                <c:pt idx="4">
                  <c:v>1.84</c:v>
                </c:pt>
                <c:pt idx="5">
                  <c:v>2.76</c:v>
                </c:pt>
                <c:pt idx="6">
                  <c:v>1.38</c:v>
                </c:pt>
                <c:pt idx="7">
                  <c:v>1.38</c:v>
                </c:pt>
                <c:pt idx="8">
                  <c:v>1.84</c:v>
                </c:pt>
                <c:pt idx="9">
                  <c:v>1.84</c:v>
                </c:pt>
                <c:pt idx="10">
                  <c:v>2.2999999999999998</c:v>
                </c:pt>
                <c:pt idx="11">
                  <c:v>1.38</c:v>
                </c:pt>
              </c:numCache>
            </c:numRef>
          </c:val>
        </c:ser>
        <c:ser>
          <c:idx val="1"/>
          <c:order val="1"/>
          <c:tx>
            <c:strRef>
              <c:f>Sayfa1!$C$1</c:f>
              <c:strCache>
                <c:ptCount val="1"/>
                <c:pt idx="0">
                  <c:v>Katılıyorum</c:v>
                </c:pt>
              </c:strCache>
            </c:strRef>
          </c:tx>
          <c:spPr>
            <a:solidFill>
              <a:schemeClr val="accent2"/>
            </a:solidFill>
            <a:ln>
              <a:noFill/>
            </a:ln>
            <a:effectLst/>
          </c:spPr>
          <c:invertIfNegative val="0"/>
          <c:cat>
            <c:strRef>
              <c:f>Sayfa1!$A$3:$A$14</c:f>
              <c:strCache>
                <c:ptCount val="12"/>
                <c:pt idx="0">
                  <c:v>Bizi ilgilendiren okul duyurularını zamanında öğreniyorum. </c:v>
                </c:pt>
                <c:pt idx="1">
                  <c:v>Öğrencimle ilgili konularda okulda rehberlik hizmeti alabiliyorum.</c:v>
                </c:pt>
                <c:pt idx="2">
                  <c:v>Okula ilettiğim istek ve şikâyetlerim dikkate alınıyor.</c:v>
                </c:pt>
                <c:pt idx="3">
                  <c:v>Öğretmenler yeniliğe açık olarak derslerin işlenişinde çeşitli yöntemler kullanmaktadır.</c:v>
                </c:pt>
                <c:pt idx="4">
                  <c:v>Okulda yabancı kişilere karşı güvenlik önlemleri alınmaktadır. </c:v>
                </c:pt>
                <c:pt idx="5">
                  <c:v>Okulda bizleri ilgilendiren kararlarda görüşlerimiz dikkate alınır. </c:v>
                </c:pt>
                <c:pt idx="6">
                  <c:v>Okulda bizleri ilgilendiren kararlarda görüşlerimiz dikkate alınır. </c:v>
                </c:pt>
                <c:pt idx="7">
                  <c:v>Çocuğumun okulunu sevdiğini ve öğretmenleriyle iyi anlaştığını düşünüyorum.</c:v>
                </c:pt>
                <c:pt idx="8">
                  <c:v>Okul, teknik araç ve gereç yönünden yeterli donanıma sahiptir.</c:v>
                </c:pt>
                <c:pt idx="9">
                  <c:v>Okul her zaman temiz ve bakımlıdır.</c:v>
                </c:pt>
                <c:pt idx="10">
                  <c:v>Okulun binası ve diğer fiziki mekânlar yeterlidir.</c:v>
                </c:pt>
                <c:pt idx="11">
                  <c:v>Okulumuzda yeterli miktarda sanatsal ve kültürel faaliyetler düzenlenmektedir.</c:v>
                </c:pt>
              </c:strCache>
            </c:strRef>
          </c:cat>
          <c:val>
            <c:numRef>
              <c:f>Sayfa1!$C$3:$C$14</c:f>
              <c:numCache>
                <c:formatCode>General</c:formatCode>
                <c:ptCount val="12"/>
                <c:pt idx="0">
                  <c:v>5.07</c:v>
                </c:pt>
                <c:pt idx="1">
                  <c:v>4.1500000000000004</c:v>
                </c:pt>
                <c:pt idx="2">
                  <c:v>4.62</c:v>
                </c:pt>
                <c:pt idx="3">
                  <c:v>4.62</c:v>
                </c:pt>
                <c:pt idx="4">
                  <c:v>1.84</c:v>
                </c:pt>
                <c:pt idx="5">
                  <c:v>3.24</c:v>
                </c:pt>
                <c:pt idx="6">
                  <c:v>4.62</c:v>
                </c:pt>
                <c:pt idx="7">
                  <c:v>4.62</c:v>
                </c:pt>
                <c:pt idx="8">
                  <c:v>3.7</c:v>
                </c:pt>
                <c:pt idx="9">
                  <c:v>1.84</c:v>
                </c:pt>
                <c:pt idx="10">
                  <c:v>2.2999999999999998</c:v>
                </c:pt>
                <c:pt idx="11">
                  <c:v>0.46</c:v>
                </c:pt>
              </c:numCache>
            </c:numRef>
          </c:val>
        </c:ser>
        <c:ser>
          <c:idx val="2"/>
          <c:order val="2"/>
          <c:tx>
            <c:strRef>
              <c:f>Sayfa1!$D$1</c:f>
              <c:strCache>
                <c:ptCount val="1"/>
                <c:pt idx="0">
                  <c:v>Kararsızım</c:v>
                </c:pt>
              </c:strCache>
            </c:strRef>
          </c:tx>
          <c:spPr>
            <a:solidFill>
              <a:schemeClr val="accent3"/>
            </a:solidFill>
            <a:ln>
              <a:noFill/>
            </a:ln>
            <a:effectLst/>
          </c:spPr>
          <c:invertIfNegative val="0"/>
          <c:cat>
            <c:strRef>
              <c:f>Sayfa1!$A$3:$A$14</c:f>
              <c:strCache>
                <c:ptCount val="12"/>
                <c:pt idx="0">
                  <c:v>Bizi ilgilendiren okul duyurularını zamanında öğreniyorum. </c:v>
                </c:pt>
                <c:pt idx="1">
                  <c:v>Öğrencimle ilgili konularda okulda rehberlik hizmeti alabiliyorum.</c:v>
                </c:pt>
                <c:pt idx="2">
                  <c:v>Okula ilettiğim istek ve şikâyetlerim dikkate alınıyor.</c:v>
                </c:pt>
                <c:pt idx="3">
                  <c:v>Öğretmenler yeniliğe açık olarak derslerin işlenişinde çeşitli yöntemler kullanmaktadır.</c:v>
                </c:pt>
                <c:pt idx="4">
                  <c:v>Okulda yabancı kişilere karşı güvenlik önlemleri alınmaktadır. </c:v>
                </c:pt>
                <c:pt idx="5">
                  <c:v>Okulda bizleri ilgilendiren kararlarda görüşlerimiz dikkate alınır. </c:v>
                </c:pt>
                <c:pt idx="6">
                  <c:v>Okulda bizleri ilgilendiren kararlarda görüşlerimiz dikkate alınır. </c:v>
                </c:pt>
                <c:pt idx="7">
                  <c:v>Çocuğumun okulunu sevdiğini ve öğretmenleriyle iyi anlaştığını düşünüyorum.</c:v>
                </c:pt>
                <c:pt idx="8">
                  <c:v>Okul, teknik araç ve gereç yönünden yeterli donanıma sahiptir.</c:v>
                </c:pt>
                <c:pt idx="9">
                  <c:v>Okul her zaman temiz ve bakımlıdır.</c:v>
                </c:pt>
                <c:pt idx="10">
                  <c:v>Okulun binası ve diğer fiziki mekânlar yeterlidir.</c:v>
                </c:pt>
                <c:pt idx="11">
                  <c:v>Okulumuzda yeterli miktarda sanatsal ve kültürel faaliyetler düzenlenmektedir.</c:v>
                </c:pt>
              </c:strCache>
            </c:strRef>
          </c:cat>
          <c:val>
            <c:numRef>
              <c:f>Sayfa1!$D$3:$D$14</c:f>
              <c:numCache>
                <c:formatCode>General</c:formatCode>
                <c:ptCount val="12"/>
                <c:pt idx="0">
                  <c:v>0</c:v>
                </c:pt>
                <c:pt idx="1">
                  <c:v>0</c:v>
                </c:pt>
                <c:pt idx="2">
                  <c:v>0</c:v>
                </c:pt>
                <c:pt idx="3">
                  <c:v>0</c:v>
                </c:pt>
                <c:pt idx="4">
                  <c:v>1.84</c:v>
                </c:pt>
                <c:pt idx="5">
                  <c:v>0</c:v>
                </c:pt>
                <c:pt idx="6">
                  <c:v>0</c:v>
                </c:pt>
                <c:pt idx="7">
                  <c:v>0</c:v>
                </c:pt>
                <c:pt idx="8">
                  <c:v>0</c:v>
                </c:pt>
                <c:pt idx="9">
                  <c:v>1.84</c:v>
                </c:pt>
                <c:pt idx="10">
                  <c:v>0.46</c:v>
                </c:pt>
                <c:pt idx="11">
                  <c:v>1.84</c:v>
                </c:pt>
              </c:numCache>
            </c:numRef>
          </c:val>
        </c:ser>
        <c:ser>
          <c:idx val="3"/>
          <c:order val="3"/>
          <c:tx>
            <c:strRef>
              <c:f>Sayfa1!$E$1</c:f>
              <c:strCache>
                <c:ptCount val="1"/>
                <c:pt idx="0">
                  <c:v>Kısmen Katılıyorum</c:v>
                </c:pt>
              </c:strCache>
            </c:strRef>
          </c:tx>
          <c:spPr>
            <a:solidFill>
              <a:schemeClr val="accent4"/>
            </a:solidFill>
            <a:ln>
              <a:noFill/>
            </a:ln>
            <a:effectLst/>
          </c:spPr>
          <c:invertIfNegative val="0"/>
          <c:cat>
            <c:strRef>
              <c:f>Sayfa1!$A$3:$A$14</c:f>
              <c:strCache>
                <c:ptCount val="12"/>
                <c:pt idx="0">
                  <c:v>Bizi ilgilendiren okul duyurularını zamanında öğreniyorum. </c:v>
                </c:pt>
                <c:pt idx="1">
                  <c:v>Öğrencimle ilgili konularda okulda rehberlik hizmeti alabiliyorum.</c:v>
                </c:pt>
                <c:pt idx="2">
                  <c:v>Okula ilettiğim istek ve şikâyetlerim dikkate alınıyor.</c:v>
                </c:pt>
                <c:pt idx="3">
                  <c:v>Öğretmenler yeniliğe açık olarak derslerin işlenişinde çeşitli yöntemler kullanmaktadır.</c:v>
                </c:pt>
                <c:pt idx="4">
                  <c:v>Okulda yabancı kişilere karşı güvenlik önlemleri alınmaktadır. </c:v>
                </c:pt>
                <c:pt idx="5">
                  <c:v>Okulda bizleri ilgilendiren kararlarda görüşlerimiz dikkate alınır. </c:v>
                </c:pt>
                <c:pt idx="6">
                  <c:v>Okulda bizleri ilgilendiren kararlarda görüşlerimiz dikkate alınır. </c:v>
                </c:pt>
                <c:pt idx="7">
                  <c:v>Çocuğumun okulunu sevdiğini ve öğretmenleriyle iyi anlaştığını düşünüyorum.</c:v>
                </c:pt>
                <c:pt idx="8">
                  <c:v>Okul, teknik araç ve gereç yönünden yeterli donanıma sahiptir.</c:v>
                </c:pt>
                <c:pt idx="9">
                  <c:v>Okul her zaman temiz ve bakımlıdır.</c:v>
                </c:pt>
                <c:pt idx="10">
                  <c:v>Okulun binası ve diğer fiziki mekânlar yeterlidir.</c:v>
                </c:pt>
                <c:pt idx="11">
                  <c:v>Okulumuzda yeterli miktarda sanatsal ve kültürel faaliyetler düzenlenmektedir.</c:v>
                </c:pt>
              </c:strCache>
            </c:strRef>
          </c:cat>
          <c:val>
            <c:numRef>
              <c:f>Sayfa1!$E$3:$E$14</c:f>
              <c:numCache>
                <c:formatCode>General</c:formatCode>
                <c:ptCount val="12"/>
                <c:pt idx="0">
                  <c:v>0</c:v>
                </c:pt>
                <c:pt idx="1">
                  <c:v>0</c:v>
                </c:pt>
                <c:pt idx="2">
                  <c:v>0</c:v>
                </c:pt>
                <c:pt idx="3">
                  <c:v>0</c:v>
                </c:pt>
                <c:pt idx="4">
                  <c:v>1.84</c:v>
                </c:pt>
                <c:pt idx="5">
                  <c:v>0</c:v>
                </c:pt>
                <c:pt idx="6">
                  <c:v>0</c:v>
                </c:pt>
                <c:pt idx="7">
                  <c:v>0</c:v>
                </c:pt>
                <c:pt idx="8">
                  <c:v>0.46</c:v>
                </c:pt>
                <c:pt idx="9">
                  <c:v>1.84</c:v>
                </c:pt>
                <c:pt idx="10">
                  <c:v>0.46</c:v>
                </c:pt>
                <c:pt idx="11">
                  <c:v>2.5</c:v>
                </c:pt>
              </c:numCache>
            </c:numRef>
          </c:val>
        </c:ser>
        <c:ser>
          <c:idx val="4"/>
          <c:order val="4"/>
          <c:tx>
            <c:strRef>
              <c:f>Sayfa1!$F$1</c:f>
              <c:strCache>
                <c:ptCount val="1"/>
                <c:pt idx="0">
                  <c:v>Katılmıyorum</c:v>
                </c:pt>
              </c:strCache>
            </c:strRef>
          </c:tx>
          <c:spPr>
            <a:solidFill>
              <a:schemeClr val="accent5"/>
            </a:solidFill>
            <a:ln>
              <a:noFill/>
            </a:ln>
            <a:effectLst/>
          </c:spPr>
          <c:invertIfNegative val="0"/>
          <c:cat>
            <c:strRef>
              <c:f>Sayfa1!$A$3:$A$14</c:f>
              <c:strCache>
                <c:ptCount val="12"/>
                <c:pt idx="0">
                  <c:v>Bizi ilgilendiren okul duyurularını zamanında öğreniyorum. </c:v>
                </c:pt>
                <c:pt idx="1">
                  <c:v>Öğrencimle ilgili konularda okulda rehberlik hizmeti alabiliyorum.</c:v>
                </c:pt>
                <c:pt idx="2">
                  <c:v>Okula ilettiğim istek ve şikâyetlerim dikkate alınıyor.</c:v>
                </c:pt>
                <c:pt idx="3">
                  <c:v>Öğretmenler yeniliğe açık olarak derslerin işlenişinde çeşitli yöntemler kullanmaktadır.</c:v>
                </c:pt>
                <c:pt idx="4">
                  <c:v>Okulda yabancı kişilere karşı güvenlik önlemleri alınmaktadır. </c:v>
                </c:pt>
                <c:pt idx="5">
                  <c:v>Okulda bizleri ilgilendiren kararlarda görüşlerimiz dikkate alınır. </c:v>
                </c:pt>
                <c:pt idx="6">
                  <c:v>Okulda bizleri ilgilendiren kararlarda görüşlerimiz dikkate alınır. </c:v>
                </c:pt>
                <c:pt idx="7">
                  <c:v>Çocuğumun okulunu sevdiğini ve öğretmenleriyle iyi anlaştığını düşünüyorum.</c:v>
                </c:pt>
                <c:pt idx="8">
                  <c:v>Okul, teknik araç ve gereç yönünden yeterli donanıma sahiptir.</c:v>
                </c:pt>
                <c:pt idx="9">
                  <c:v>Okul her zaman temiz ve bakımlıdır.</c:v>
                </c:pt>
                <c:pt idx="10">
                  <c:v>Okulun binası ve diğer fiziki mekânlar yeterlidir.</c:v>
                </c:pt>
                <c:pt idx="11">
                  <c:v>Okulumuzda yeterli miktarda sanatsal ve kültürel faaliyetler düzenlenmektedir.</c:v>
                </c:pt>
              </c:strCache>
            </c:strRef>
          </c:cat>
          <c:val>
            <c:numRef>
              <c:f>Sayfa1!$F$3:$F$14</c:f>
              <c:numCache>
                <c:formatCode>General</c:formatCode>
                <c:ptCount val="12"/>
                <c:pt idx="0">
                  <c:v>0</c:v>
                </c:pt>
                <c:pt idx="1">
                  <c:v>0</c:v>
                </c:pt>
                <c:pt idx="2">
                  <c:v>0</c:v>
                </c:pt>
                <c:pt idx="3">
                  <c:v>0</c:v>
                </c:pt>
                <c:pt idx="4">
                  <c:v>1.84</c:v>
                </c:pt>
                <c:pt idx="5">
                  <c:v>0</c:v>
                </c:pt>
                <c:pt idx="6">
                  <c:v>0</c:v>
                </c:pt>
                <c:pt idx="7">
                  <c:v>0</c:v>
                </c:pt>
                <c:pt idx="8">
                  <c:v>0</c:v>
                </c:pt>
                <c:pt idx="9">
                  <c:v>1.84</c:v>
                </c:pt>
                <c:pt idx="10">
                  <c:v>0.46</c:v>
                </c:pt>
                <c:pt idx="11">
                  <c:v>0</c:v>
                </c:pt>
              </c:numCache>
            </c:numRef>
          </c:val>
        </c:ser>
        <c:dLbls>
          <c:showLegendKey val="0"/>
          <c:showVal val="0"/>
          <c:showCatName val="0"/>
          <c:showSerName val="0"/>
          <c:showPercent val="0"/>
          <c:showBubbleSize val="0"/>
        </c:dLbls>
        <c:gapWidth val="219"/>
        <c:overlap val="-27"/>
        <c:axId val="254095744"/>
        <c:axId val="254097280"/>
      </c:barChart>
      <c:catAx>
        <c:axId val="25409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4097280"/>
        <c:crosses val="autoZero"/>
        <c:auto val="1"/>
        <c:lblAlgn val="ctr"/>
        <c:lblOffset val="100"/>
        <c:noMultiLvlLbl val="0"/>
      </c:catAx>
      <c:valAx>
        <c:axId val="254097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540957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2B6F1C86-CF77-4DB9-B057-2F1DB56A20BF}" type="presOf" srcId="{F83FC750-7CDE-46AB-A0BA-DBC4B9D44BE3}" destId="{7C1AB41B-5598-4485-A44D-C347A61B4CBC}" srcOrd="1" destOrd="0" presId="urn:microsoft.com/office/officeart/2005/8/layout/cycle8"/>
    <dgm:cxn modelId="{31E3BD58-7D01-4585-A857-4F4107A83B37}" type="presOf" srcId="{D87EEC32-D642-4C15-8C65-E323814D2A3A}" destId="{0670A7F0-9DCA-427C-8C0A-B4C908BAC054}" srcOrd="1" destOrd="0" presId="urn:microsoft.com/office/officeart/2005/8/layout/cycle8"/>
    <dgm:cxn modelId="{7D6F768C-0995-4647-80D9-414275B13D39}" type="presOf" srcId="{9AF66792-BEEB-4FEB-B68B-FC30221BAEDC}" destId="{C5494AC2-E33F-4DD2-9D4B-315106DC9766}" srcOrd="0" destOrd="0" presId="urn:microsoft.com/office/officeart/2005/8/layout/cycle8"/>
    <dgm:cxn modelId="{F2B9DE6B-3A1E-4AF0-9E8B-327D3741D4E5}"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57601B5-38C4-4555-9D7D-6E03550A3492}" type="presOf" srcId="{D87EEC32-D642-4C15-8C65-E323814D2A3A}" destId="{100A08BA-E811-4584-A13C-228AF0A8A454}" srcOrd="0" destOrd="0" presId="urn:microsoft.com/office/officeart/2005/8/layout/cycle8"/>
    <dgm:cxn modelId="{F72951B9-201A-43EE-95C3-3B88301E87CA}" type="presOf" srcId="{5F865183-0FED-4482-8550-87B2A8C2AA82}" destId="{BA526683-F383-411A-BD21-A957D08B123F}" srcOrd="0" destOrd="0" presId="urn:microsoft.com/office/officeart/2005/8/layout/cycle8"/>
    <dgm:cxn modelId="{7A9C0E91-E893-4AAD-8C5B-98D975DE1CB6}" type="presOf" srcId="{E8BE0BFE-2A93-4BC8-B8DE-3F71AC38D567}" destId="{E9FBB2A5-3CF1-4CA9-AA14-6E5ECC6DD6B0}" srcOrd="1" destOrd="0" presId="urn:microsoft.com/office/officeart/2005/8/layout/cycle8"/>
    <dgm:cxn modelId="{5FDF8A56-9D61-46DD-A547-2001C574F2E2}" type="presOf" srcId="{9AF66792-BEEB-4FEB-B68B-FC30221BAEDC}" destId="{A1BFAE48-9AEF-4CE2-881C-145A2B40B699}"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BD55739E-3847-4A48-AF00-61544C3FB3AD}" type="presOf" srcId="{E4BEFF6F-FFC7-417B-9255-F71095EEBEA8}" destId="{373A7CE9-2D8B-48FF-A7E7-FD1818748C0E}" srcOrd="0" destOrd="0" presId="urn:microsoft.com/office/officeart/2005/8/layout/cycle8"/>
    <dgm:cxn modelId="{A5EB48D5-83D8-49AA-ABF5-BB736DC9E657}"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F5DED435-2815-46CF-906C-4451E457A7E0}" srcId="{5F865183-0FED-4482-8550-87B2A8C2AA82}" destId="{9D338396-06AA-489D-A885-57821F5608AF}" srcOrd="1" destOrd="0" parTransId="{68EB9345-FC5E-47B8-9CEB-4D44BC803B6D}" sibTransId="{0458A555-11F1-4B12-B5B2-E49A910ED0C2}"/>
    <dgm:cxn modelId="{9BE38EDA-882A-4F62-A527-52D4F2BF6E02}" type="presOf" srcId="{E8BE0BFE-2A93-4BC8-B8DE-3F71AC38D567}" destId="{267B72DD-396A-4206-8F4C-85D79C74CCAD}" srcOrd="0" destOrd="0" presId="urn:microsoft.com/office/officeart/2005/8/layout/cycle8"/>
    <dgm:cxn modelId="{BC69C05E-8E2B-4DA3-AD6A-83FA4088EBDC}"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D5529C77-AA1E-4974-A946-5D1CBEF492E9}" type="presOf" srcId="{9D338396-06AA-489D-A885-57821F5608AF}" destId="{8960C805-F742-4752-A3B8-A7047D0574FA}" srcOrd="0" destOrd="0" presId="urn:microsoft.com/office/officeart/2005/8/layout/cycle8"/>
    <dgm:cxn modelId="{80341487-157D-4D78-B718-8846ABB3B996}" type="presParOf" srcId="{BA526683-F383-411A-BD21-A957D08B123F}" destId="{267B72DD-396A-4206-8F4C-85D79C74CCAD}" srcOrd="0" destOrd="0" presId="urn:microsoft.com/office/officeart/2005/8/layout/cycle8"/>
    <dgm:cxn modelId="{CE2D1FF0-66BE-4946-A26A-AD4CE4AAE8C7}" type="presParOf" srcId="{BA526683-F383-411A-BD21-A957D08B123F}" destId="{76741CD6-A839-4282-8258-5C7E678D3A5F}" srcOrd="1" destOrd="0" presId="urn:microsoft.com/office/officeart/2005/8/layout/cycle8"/>
    <dgm:cxn modelId="{04113519-BA61-4E04-A0A7-31784968D21D}" type="presParOf" srcId="{BA526683-F383-411A-BD21-A957D08B123F}" destId="{0161085C-00D5-4CA7-B7B4-7072D5C40C1D}" srcOrd="2" destOrd="0" presId="urn:microsoft.com/office/officeart/2005/8/layout/cycle8"/>
    <dgm:cxn modelId="{9ECA200F-4CCF-406F-8FC8-84561DC09FD7}" type="presParOf" srcId="{BA526683-F383-411A-BD21-A957D08B123F}" destId="{E9FBB2A5-3CF1-4CA9-AA14-6E5ECC6DD6B0}" srcOrd="3" destOrd="0" presId="urn:microsoft.com/office/officeart/2005/8/layout/cycle8"/>
    <dgm:cxn modelId="{5676FC76-F3AC-4509-B2DA-3F0E00D353C1}" type="presParOf" srcId="{BA526683-F383-411A-BD21-A957D08B123F}" destId="{8960C805-F742-4752-A3B8-A7047D0574FA}" srcOrd="4" destOrd="0" presId="urn:microsoft.com/office/officeart/2005/8/layout/cycle8"/>
    <dgm:cxn modelId="{A3C490A1-D154-4E42-BE03-D455B5500438}" type="presParOf" srcId="{BA526683-F383-411A-BD21-A957D08B123F}" destId="{F9BAE066-5F77-4D2A-8EBB-3E2B5ED5B8F6}" srcOrd="5" destOrd="0" presId="urn:microsoft.com/office/officeart/2005/8/layout/cycle8"/>
    <dgm:cxn modelId="{C75B3CDA-5816-48EA-9F77-9B9CE7DCC6EE}" type="presParOf" srcId="{BA526683-F383-411A-BD21-A957D08B123F}" destId="{724342BE-275A-4C17-8746-BB3F74C86E9A}" srcOrd="6" destOrd="0" presId="urn:microsoft.com/office/officeart/2005/8/layout/cycle8"/>
    <dgm:cxn modelId="{8631C9DA-EE69-41C2-B6CC-4D7A76C22E54}" type="presParOf" srcId="{BA526683-F383-411A-BD21-A957D08B123F}" destId="{74328851-9D17-4B33-B14E-5ED6C473319D}" srcOrd="7" destOrd="0" presId="urn:microsoft.com/office/officeart/2005/8/layout/cycle8"/>
    <dgm:cxn modelId="{EB780A25-C245-4210-A6AF-72270C10DD32}" type="presParOf" srcId="{BA526683-F383-411A-BD21-A957D08B123F}" destId="{100A08BA-E811-4584-A13C-228AF0A8A454}" srcOrd="8" destOrd="0" presId="urn:microsoft.com/office/officeart/2005/8/layout/cycle8"/>
    <dgm:cxn modelId="{0293BC9F-C603-4FBB-A225-FD8345283255}" type="presParOf" srcId="{BA526683-F383-411A-BD21-A957D08B123F}" destId="{10C6BB2E-F0EC-4195-A687-1B651A3EFA76}" srcOrd="9" destOrd="0" presId="urn:microsoft.com/office/officeart/2005/8/layout/cycle8"/>
    <dgm:cxn modelId="{59FE98CA-5372-4739-86DA-8B424AAF7D18}" type="presParOf" srcId="{BA526683-F383-411A-BD21-A957D08B123F}" destId="{8F326C79-01EA-49A9-93CF-B76D99523F6F}" srcOrd="10" destOrd="0" presId="urn:microsoft.com/office/officeart/2005/8/layout/cycle8"/>
    <dgm:cxn modelId="{F31B1EF9-E471-42D0-A106-EC50E215AB18}" type="presParOf" srcId="{BA526683-F383-411A-BD21-A957D08B123F}" destId="{0670A7F0-9DCA-427C-8C0A-B4C908BAC054}" srcOrd="11" destOrd="0" presId="urn:microsoft.com/office/officeart/2005/8/layout/cycle8"/>
    <dgm:cxn modelId="{F502C410-7F4E-4F1A-839F-9AD64BF97ADA}" type="presParOf" srcId="{BA526683-F383-411A-BD21-A957D08B123F}" destId="{C5494AC2-E33F-4DD2-9D4B-315106DC9766}" srcOrd="12" destOrd="0" presId="urn:microsoft.com/office/officeart/2005/8/layout/cycle8"/>
    <dgm:cxn modelId="{82635BBC-9548-456C-B9EC-CD1C7C67B26E}" type="presParOf" srcId="{BA526683-F383-411A-BD21-A957D08B123F}" destId="{DCE20721-BDA9-4878-B677-ECD404A96052}" srcOrd="13" destOrd="0" presId="urn:microsoft.com/office/officeart/2005/8/layout/cycle8"/>
    <dgm:cxn modelId="{2F60355F-D83C-4A17-B888-99FE06D4E9AA}" type="presParOf" srcId="{BA526683-F383-411A-BD21-A957D08B123F}" destId="{05E765BB-BC5C-4A33-B523-B9E8DE4B5339}" srcOrd="14" destOrd="0" presId="urn:microsoft.com/office/officeart/2005/8/layout/cycle8"/>
    <dgm:cxn modelId="{E311484B-A11D-48A4-B07C-7EAC21624994}" type="presParOf" srcId="{BA526683-F383-411A-BD21-A957D08B123F}" destId="{A1BFAE48-9AEF-4CE2-881C-145A2B40B699}" srcOrd="15" destOrd="0" presId="urn:microsoft.com/office/officeart/2005/8/layout/cycle8"/>
    <dgm:cxn modelId="{58E4D55C-7491-4C14-8EE2-CFAAA82554BA}" type="presParOf" srcId="{BA526683-F383-411A-BD21-A957D08B123F}" destId="{373A7CE9-2D8B-48FF-A7E7-FD1818748C0E}" srcOrd="16" destOrd="0" presId="urn:microsoft.com/office/officeart/2005/8/layout/cycle8"/>
    <dgm:cxn modelId="{A88A8E16-4DEE-438D-94AC-0D1D788BB469}" type="presParOf" srcId="{BA526683-F383-411A-BD21-A957D08B123F}" destId="{3F64E8A9-68A0-49A0-9836-9DC0636C5308}" srcOrd="17" destOrd="0" presId="urn:microsoft.com/office/officeart/2005/8/layout/cycle8"/>
    <dgm:cxn modelId="{8A54B49A-195D-43B9-A762-5B5F81C07944}" type="presParOf" srcId="{BA526683-F383-411A-BD21-A957D08B123F}" destId="{219E29F9-B39D-4D14-B51F-12F5FC91D16A}" srcOrd="18" destOrd="0" presId="urn:microsoft.com/office/officeart/2005/8/layout/cycle8"/>
    <dgm:cxn modelId="{2E9D5539-09DD-45B2-8A07-73BC3207D821}" type="presParOf" srcId="{BA526683-F383-411A-BD21-A957D08B123F}" destId="{A1403B5E-13CE-4459-8B64-0B1573A1231F}" srcOrd="19" destOrd="0" presId="urn:microsoft.com/office/officeart/2005/8/layout/cycle8"/>
    <dgm:cxn modelId="{49C0CA53-652B-4ED4-9E94-8560C7EAA9A7}" type="presParOf" srcId="{BA526683-F383-411A-BD21-A957D08B123F}" destId="{A8D1F0D5-26EB-48DA-960D-825E6FE928B2}" srcOrd="20" destOrd="0" presId="urn:microsoft.com/office/officeart/2005/8/layout/cycle8"/>
    <dgm:cxn modelId="{AC26CA55-06B4-40A5-933E-1569CECBEF88}" type="presParOf" srcId="{BA526683-F383-411A-BD21-A957D08B123F}" destId="{00CD3B3C-3082-4805-826B-376EF526FEE2}" srcOrd="21" destOrd="0" presId="urn:microsoft.com/office/officeart/2005/8/layout/cycle8"/>
    <dgm:cxn modelId="{C39DCDF1-0F48-44FE-850C-6CCBCD38D5FC}" type="presParOf" srcId="{BA526683-F383-411A-BD21-A957D08B123F}" destId="{2FD8AE9A-C7EC-49F2-9050-CD7F86110061}" srcOrd="22" destOrd="0" presId="urn:microsoft.com/office/officeart/2005/8/layout/cycle8"/>
    <dgm:cxn modelId="{054A0239-B01F-424B-BD68-D8FF4FA831C2}" type="presParOf" srcId="{BA526683-F383-411A-BD21-A957D08B123F}" destId="{7C1AB41B-5598-4485-A44D-C347A61B4CBC}" srcOrd="23" destOrd="0" presId="urn:microsoft.com/office/officeart/2005/8/layout/cycle8"/>
    <dgm:cxn modelId="{F7566508-A81F-4961-AF0B-2C81BDC41411}" type="presParOf" srcId="{BA526683-F383-411A-BD21-A957D08B123F}" destId="{601CF880-1EA8-49BA-A98C-3E771E83102C}" srcOrd="24" destOrd="0" presId="urn:microsoft.com/office/officeart/2005/8/layout/cycle8"/>
    <dgm:cxn modelId="{3B90567E-7B79-46A4-AA75-A89E594465DB}" type="presParOf" srcId="{BA526683-F383-411A-BD21-A957D08B123F}" destId="{ECF12B94-746D-4140-9C29-523F028781F4}" srcOrd="25" destOrd="0" presId="urn:microsoft.com/office/officeart/2005/8/layout/cycle8"/>
    <dgm:cxn modelId="{62C009D6-71FC-47A1-BC94-CE00709F419D}" type="presParOf" srcId="{BA526683-F383-411A-BD21-A957D08B123F}" destId="{AA1D771B-54D6-4293-AFCF-8FD4851F902B}" srcOrd="26" destOrd="0" presId="urn:microsoft.com/office/officeart/2005/8/layout/cycle8"/>
    <dgm:cxn modelId="{9D926565-B05E-4C99-94E3-47824137DE55}" type="presParOf" srcId="{BA526683-F383-411A-BD21-A957D08B123F}" destId="{A12A4E20-5E81-4B37-8861-95D5A02D88F6}" srcOrd="27" destOrd="0" presId="urn:microsoft.com/office/officeart/2005/8/layout/cycle8"/>
    <dgm:cxn modelId="{2905A8E2-2ECD-4400-A764-5123EE774AA1}" type="presParOf" srcId="{BA526683-F383-411A-BD21-A957D08B123F}" destId="{B88E6692-EF45-4A23-AE28-DC438D3CCFE6}" srcOrd="28" destOrd="0" presId="urn:microsoft.com/office/officeart/2005/8/layout/cycle8"/>
    <dgm:cxn modelId="{B65D3F14-B3E1-4C61-9A8E-0EE00DC2AEDD}"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A594A-BC90-4220-9EF7-21172EC2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37</Pages>
  <Words>4881</Words>
  <Characters>27824</Characters>
  <Application>Microsoft Office Word</Application>
  <DocSecurity>0</DocSecurity>
  <Lines>231</Lines>
  <Paragraphs>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32640</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Windows Kullanıcısı</cp:lastModifiedBy>
  <cp:revision>86</cp:revision>
  <cp:lastPrinted>2019-12-12T06:44:00Z</cp:lastPrinted>
  <dcterms:created xsi:type="dcterms:W3CDTF">2018-12-25T21:34:00Z</dcterms:created>
  <dcterms:modified xsi:type="dcterms:W3CDTF">2019-12-12T06:48:00Z</dcterms:modified>
</cp:coreProperties>
</file>